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75CE" w14:textId="4916B4EC" w:rsidR="00BC60C0" w:rsidRPr="00BC60C0" w:rsidRDefault="00BC60C0" w:rsidP="00BC60C0">
      <w:pPr>
        <w:spacing w:after="0" w:line="240" w:lineRule="auto"/>
        <w:jc w:val="right"/>
        <w:rPr>
          <w:rFonts w:ascii="Times New Roman" w:hAnsi="Times New Roman" w:cs="Times New Roman"/>
          <w:b/>
          <w:bCs/>
          <w:kern w:val="0"/>
          <w:sz w:val="18"/>
          <w:szCs w:val="18"/>
          <w14:ligatures w14:val="none"/>
        </w:rPr>
      </w:pPr>
      <w:bookmarkStart w:id="0" w:name="_Hlk100137198"/>
      <w:r w:rsidRPr="00BC60C0">
        <w:rPr>
          <w:rFonts w:ascii="Times New Roman" w:hAnsi="Times New Roman" w:cs="Times New Roman"/>
          <w:b/>
          <w:bCs/>
          <w:kern w:val="0"/>
          <w:sz w:val="18"/>
          <w:szCs w:val="18"/>
          <w14:ligatures w14:val="none"/>
        </w:rPr>
        <w:t>PIELIKUMS NR.1</w:t>
      </w:r>
    </w:p>
    <w:p w14:paraId="04463D93" w14:textId="77777777" w:rsidR="00BC60C0" w:rsidRPr="00BC60C0" w:rsidRDefault="00BC60C0" w:rsidP="00BC60C0">
      <w:pPr>
        <w:spacing w:after="0" w:line="240" w:lineRule="auto"/>
        <w:jc w:val="right"/>
        <w:rPr>
          <w:rFonts w:ascii="Times New Roman" w:hAnsi="Times New Roman" w:cs="Times New Roman"/>
          <w:kern w:val="0"/>
          <w:sz w:val="18"/>
          <w:szCs w:val="18"/>
          <w14:ligatures w14:val="none"/>
        </w:rPr>
      </w:pPr>
      <w:r w:rsidRPr="00BC60C0">
        <w:rPr>
          <w:rFonts w:ascii="Times New Roman" w:hAnsi="Times New Roman" w:cs="Times New Roman"/>
          <w:kern w:val="0"/>
          <w:sz w:val="18"/>
          <w:szCs w:val="18"/>
          <w14:ligatures w14:val="none"/>
        </w:rPr>
        <w:t>Aizkraukles novada SIA “Aizkraukles ūdens”</w:t>
      </w:r>
    </w:p>
    <w:p w14:paraId="15B4ECCC" w14:textId="77777777" w:rsidR="00BC60C0" w:rsidRPr="00BC60C0" w:rsidRDefault="00BC60C0" w:rsidP="00BC60C0">
      <w:pPr>
        <w:spacing w:after="0" w:line="240" w:lineRule="auto"/>
        <w:jc w:val="right"/>
        <w:rPr>
          <w:rFonts w:ascii="Times New Roman" w:hAnsi="Times New Roman" w:cs="Times New Roman"/>
          <w:kern w:val="0"/>
          <w:sz w:val="18"/>
          <w:szCs w:val="18"/>
          <w14:ligatures w14:val="none"/>
        </w:rPr>
      </w:pPr>
      <w:bookmarkStart w:id="1" w:name="_Hlk100050381"/>
      <w:r w:rsidRPr="00BC60C0">
        <w:rPr>
          <w:rFonts w:ascii="Times New Roman" w:hAnsi="Times New Roman" w:cs="Times New Roman"/>
          <w:kern w:val="0"/>
          <w:sz w:val="18"/>
          <w:szCs w:val="18"/>
          <w14:ligatures w14:val="none"/>
        </w:rPr>
        <w:t>Iepirkuma “Hidrodinamiskās automašīnas iegāde”</w:t>
      </w:r>
    </w:p>
    <w:bookmarkEnd w:id="1"/>
    <w:p w14:paraId="58ED1105" w14:textId="77777777" w:rsidR="00BC60C0" w:rsidRPr="00BC60C0" w:rsidRDefault="00BC60C0" w:rsidP="00BC60C0">
      <w:pPr>
        <w:spacing w:after="0" w:line="240" w:lineRule="auto"/>
        <w:jc w:val="right"/>
        <w:rPr>
          <w:rFonts w:ascii="Times New Roman" w:hAnsi="Times New Roman" w:cs="Times New Roman"/>
          <w:kern w:val="0"/>
          <w:sz w:val="18"/>
          <w:szCs w:val="18"/>
          <w14:ligatures w14:val="none"/>
        </w:rPr>
      </w:pPr>
      <w:r w:rsidRPr="00BC60C0">
        <w:rPr>
          <w:rFonts w:ascii="Times New Roman" w:hAnsi="Times New Roman" w:cs="Times New Roman"/>
          <w:kern w:val="0"/>
          <w:sz w:val="18"/>
          <w:szCs w:val="18"/>
          <w14:ligatures w14:val="none"/>
        </w:rPr>
        <w:t>NOLIKUMS</w:t>
      </w:r>
    </w:p>
    <w:p w14:paraId="19B2CE87" w14:textId="77777777" w:rsidR="00BC60C0" w:rsidRPr="00BC60C0" w:rsidRDefault="00BC60C0" w:rsidP="00BC60C0">
      <w:pPr>
        <w:spacing w:after="0" w:line="240" w:lineRule="auto"/>
        <w:jc w:val="center"/>
        <w:rPr>
          <w:rFonts w:ascii="Times New Roman" w:hAnsi="Times New Roman" w:cs="Times New Roman"/>
          <w:kern w:val="0"/>
          <w:sz w:val="18"/>
          <w:szCs w:val="18"/>
          <w14:ligatures w14:val="none"/>
        </w:rPr>
      </w:pPr>
    </w:p>
    <w:p w14:paraId="7BA9BF1F" w14:textId="278A6BD8" w:rsidR="00BC60C0" w:rsidRPr="00FA21FB" w:rsidRDefault="00BC60C0" w:rsidP="00BC60C0">
      <w:pPr>
        <w:spacing w:after="0" w:line="240" w:lineRule="auto"/>
        <w:jc w:val="center"/>
        <w:rPr>
          <w:rFonts w:ascii="Times New Roman" w:hAnsi="Times New Roman" w:cs="Times New Roman"/>
          <w:b/>
          <w:bCs/>
          <w:kern w:val="0"/>
          <w:sz w:val="32"/>
          <w:szCs w:val="32"/>
          <w14:ligatures w14:val="none"/>
        </w:rPr>
      </w:pPr>
      <w:r w:rsidRPr="00BC60C0">
        <w:rPr>
          <w:rFonts w:ascii="Times New Roman" w:hAnsi="Times New Roman" w:cs="Times New Roman"/>
          <w:b/>
          <w:bCs/>
          <w:kern w:val="0"/>
          <w:sz w:val="28"/>
          <w:szCs w:val="28"/>
          <w14:ligatures w14:val="none"/>
        </w:rPr>
        <w:t>TEHNISK</w:t>
      </w:r>
      <w:r w:rsidR="009A7155">
        <w:rPr>
          <w:rFonts w:ascii="Times New Roman" w:hAnsi="Times New Roman" w:cs="Times New Roman"/>
          <w:b/>
          <w:bCs/>
          <w:kern w:val="0"/>
          <w:sz w:val="28"/>
          <w:szCs w:val="28"/>
          <w14:ligatures w14:val="none"/>
        </w:rPr>
        <w:t xml:space="preserve">Ā </w:t>
      </w:r>
      <w:r w:rsidR="00FA21FB" w:rsidRPr="00FA21FB">
        <w:rPr>
          <w:rFonts w:ascii="Times New Roman" w:hAnsi="Times New Roman" w:cs="Times New Roman"/>
          <w:b/>
          <w:bCs/>
          <w:kern w:val="0"/>
          <w:sz w:val="32"/>
          <w:szCs w:val="32"/>
          <w14:ligatures w14:val="none"/>
        </w:rPr>
        <w:t>SPECIFIKĀCIJA</w:t>
      </w:r>
    </w:p>
    <w:p w14:paraId="3A15FD4D" w14:textId="77777777" w:rsidR="00BC60C0" w:rsidRPr="00BC60C0" w:rsidRDefault="00BC60C0" w:rsidP="00BC60C0">
      <w:pPr>
        <w:spacing w:after="0" w:line="240" w:lineRule="auto"/>
        <w:jc w:val="center"/>
        <w:rPr>
          <w:rFonts w:ascii="Times New Roman" w:hAnsi="Times New Roman" w:cs="Times New Roman"/>
          <w:b/>
          <w:bCs/>
          <w:kern w:val="0"/>
          <w:sz w:val="28"/>
          <w:szCs w:val="28"/>
          <w14:ligatures w14:val="none"/>
        </w:rPr>
      </w:pPr>
      <w:bookmarkStart w:id="2" w:name="_Hlk100051002"/>
      <w:r w:rsidRPr="00BC60C0">
        <w:rPr>
          <w:rFonts w:ascii="Times New Roman" w:hAnsi="Times New Roman" w:cs="Times New Roman"/>
          <w:b/>
          <w:bCs/>
          <w:kern w:val="0"/>
          <w:sz w:val="28"/>
          <w:szCs w:val="28"/>
          <w14:ligatures w14:val="none"/>
        </w:rPr>
        <w:t>Iepirkuma “Hidrodinamiskās automašīnas iegāde”</w:t>
      </w:r>
    </w:p>
    <w:p w14:paraId="78A34252" w14:textId="77777777" w:rsidR="00BC60C0" w:rsidRPr="00BC60C0" w:rsidRDefault="00BC60C0" w:rsidP="00BC60C0">
      <w:pPr>
        <w:spacing w:after="0" w:line="240" w:lineRule="auto"/>
        <w:jc w:val="center"/>
        <w:rPr>
          <w:rFonts w:ascii="Times New Roman" w:hAnsi="Times New Roman" w:cs="Times New Roman"/>
          <w:kern w:val="0"/>
          <w:sz w:val="28"/>
          <w:szCs w:val="28"/>
          <w14:ligatures w14:val="none"/>
        </w:rPr>
      </w:pPr>
      <w:r w:rsidRPr="00BC60C0">
        <w:rPr>
          <w:rFonts w:ascii="Times New Roman" w:hAnsi="Times New Roman" w:cs="Times New Roman"/>
          <w:kern w:val="0"/>
          <w:sz w:val="28"/>
          <w:szCs w:val="28"/>
          <w14:ligatures w14:val="none"/>
        </w:rPr>
        <w:t>(Identifikācijas Nr. AŪ 2024/1 )</w:t>
      </w:r>
      <w:bookmarkEnd w:id="0"/>
      <w:bookmarkEnd w:id="2"/>
    </w:p>
    <w:p w14:paraId="2A342B57" w14:textId="77777777" w:rsidR="00BC60C0" w:rsidRPr="00BC60C0" w:rsidRDefault="00BC60C0" w:rsidP="00BC60C0">
      <w:pPr>
        <w:spacing w:after="0" w:line="240" w:lineRule="auto"/>
        <w:rPr>
          <w:rFonts w:asciiTheme="majorHAnsi" w:hAnsiTheme="majorHAnsi" w:cstheme="majorHAnsi"/>
          <w:kern w:val="0"/>
          <w:sz w:val="20"/>
          <w:szCs w:val="20"/>
          <w14:ligatures w14:val="none"/>
        </w:rPr>
      </w:pPr>
    </w:p>
    <w:p w14:paraId="2E6F83A5" w14:textId="0457F2F9" w:rsidR="00BC60C0" w:rsidRPr="00BC60C0" w:rsidRDefault="00BC60C0" w:rsidP="00BC60C0">
      <w:pPr>
        <w:spacing w:after="0" w:line="240" w:lineRule="auto"/>
        <w:jc w:val="both"/>
        <w:rPr>
          <w:rFonts w:ascii="Times New Roman" w:hAnsi="Times New Roman" w:cs="Times New Roman"/>
          <w:b/>
          <w:bCs/>
          <w:kern w:val="0"/>
          <w14:ligatures w14:val="none"/>
        </w:rPr>
      </w:pPr>
      <w:r w:rsidRPr="00BC60C0">
        <w:rPr>
          <w:rFonts w:ascii="Times New Roman" w:hAnsi="Times New Roman" w:cs="Times New Roman"/>
          <w:b/>
          <w:bCs/>
          <w:kern w:val="0"/>
          <w14:ligatures w14:val="none"/>
        </w:rPr>
        <w:t>Iepirkuma priekšmets:</w:t>
      </w:r>
      <w:r w:rsidRPr="00BC60C0">
        <w:rPr>
          <w:rFonts w:ascii="Times New Roman" w:hAnsi="Times New Roman" w:cs="Times New Roman"/>
          <w:kern w:val="0"/>
          <w14:ligatures w14:val="none"/>
        </w:rPr>
        <w:t xml:space="preserve"> Hidrodinamiskās automašīnas iegāde</w:t>
      </w:r>
    </w:p>
    <w:p w14:paraId="071A1F05" w14:textId="77777777" w:rsidR="00BC60C0" w:rsidRPr="00BC60C0" w:rsidRDefault="00BC60C0" w:rsidP="00BC60C0">
      <w:pPr>
        <w:spacing w:after="0" w:line="240" w:lineRule="auto"/>
        <w:jc w:val="both"/>
        <w:rPr>
          <w:rFonts w:ascii="Times New Roman" w:hAnsi="Times New Roman" w:cs="Times New Roman"/>
          <w:kern w:val="0"/>
          <w14:ligatures w14:val="none"/>
        </w:rPr>
      </w:pPr>
      <w:r w:rsidRPr="00BC60C0">
        <w:rPr>
          <w:rFonts w:ascii="Times New Roman" w:hAnsi="Times New Roman" w:cs="Times New Roman"/>
          <w:kern w:val="0"/>
          <w14:ligatures w14:val="none"/>
        </w:rPr>
        <w:t xml:space="preserve">Komplekts sastāv no </w:t>
      </w:r>
      <w:bookmarkStart w:id="3" w:name="_Hlk100223075"/>
      <w:r w:rsidRPr="00BC60C0">
        <w:rPr>
          <w:rFonts w:ascii="Times New Roman" w:hAnsi="Times New Roman" w:cs="Times New Roman"/>
          <w:b/>
          <w:bCs/>
          <w:kern w:val="0"/>
          <w14:ligatures w14:val="none"/>
        </w:rPr>
        <w:t>bāzes automašīnas (transportlīdzekļa</w:t>
      </w:r>
      <w:bookmarkEnd w:id="3"/>
      <w:r w:rsidRPr="00BC60C0">
        <w:rPr>
          <w:rFonts w:ascii="Times New Roman" w:hAnsi="Times New Roman" w:cs="Times New Roman"/>
          <w:b/>
          <w:bCs/>
          <w:kern w:val="0"/>
          <w14:ligatures w14:val="none"/>
        </w:rPr>
        <w:t>)</w:t>
      </w:r>
      <w:r w:rsidRPr="00BC60C0">
        <w:rPr>
          <w:rFonts w:ascii="Times New Roman" w:hAnsi="Times New Roman" w:cs="Times New Roman"/>
          <w:kern w:val="0"/>
          <w14:ligatures w14:val="none"/>
        </w:rPr>
        <w:t xml:space="preserve"> un </w:t>
      </w:r>
      <w:r w:rsidRPr="00BC60C0">
        <w:rPr>
          <w:rFonts w:ascii="Times New Roman" w:hAnsi="Times New Roman" w:cs="Times New Roman"/>
          <w:b/>
          <w:bCs/>
          <w:kern w:val="0"/>
          <w14:ligatures w14:val="none"/>
        </w:rPr>
        <w:t>tvertnes (</w:t>
      </w:r>
      <w:bookmarkStart w:id="4" w:name="_Hlk100222948"/>
      <w:r w:rsidRPr="00BC60C0">
        <w:rPr>
          <w:rFonts w:ascii="Times New Roman" w:hAnsi="Times New Roman" w:cs="Times New Roman"/>
          <w:b/>
          <w:bCs/>
          <w:kern w:val="0"/>
          <w14:ligatures w14:val="none"/>
        </w:rPr>
        <w:t>specializētās transportējamās ierīces ar nepieciešamu aprīkojumu</w:t>
      </w:r>
      <w:bookmarkEnd w:id="4"/>
      <w:r w:rsidRPr="00BC60C0">
        <w:rPr>
          <w:rFonts w:ascii="Times New Roman" w:hAnsi="Times New Roman" w:cs="Times New Roman"/>
          <w:b/>
          <w:bCs/>
          <w:kern w:val="0"/>
          <w14:ligatures w14:val="none"/>
        </w:rPr>
        <w:t>)</w:t>
      </w:r>
      <w:r w:rsidRPr="00BC60C0">
        <w:rPr>
          <w:rFonts w:ascii="Times New Roman" w:hAnsi="Times New Roman" w:cs="Times New Roman"/>
          <w:kern w:val="0"/>
          <w14:ligatures w14:val="none"/>
        </w:rPr>
        <w:t xml:space="preserve">, turpmāk tekstā viss </w:t>
      </w:r>
      <w:r w:rsidRPr="00BC60C0">
        <w:rPr>
          <w:rFonts w:ascii="Times New Roman" w:hAnsi="Times New Roman" w:cs="Times New Roman"/>
          <w:b/>
          <w:bCs/>
          <w:kern w:val="0"/>
          <w14:ligatures w14:val="none"/>
        </w:rPr>
        <w:t>komplekts kopā saukts arī par „mašīnu”</w:t>
      </w:r>
      <w:r w:rsidRPr="00BC60C0">
        <w:rPr>
          <w:rFonts w:ascii="Times New Roman" w:hAnsi="Times New Roman" w:cs="Times New Roman"/>
          <w:kern w:val="0"/>
          <w14:ligatures w14:val="none"/>
        </w:rPr>
        <w:t>. Komplekta sastāvdaļas nav uzskatāmas par funkcionāli patstāvīgiem priekšmetiem, tās tiek savstarpēji savienotas un veido vienu veselu mehānismu kopīgai darbībai.</w:t>
      </w:r>
    </w:p>
    <w:p w14:paraId="1024C0A3" w14:textId="77777777" w:rsidR="00BC60C0" w:rsidRPr="00BC60C0" w:rsidRDefault="00BC60C0" w:rsidP="00BC60C0">
      <w:pPr>
        <w:spacing w:after="0" w:line="240" w:lineRule="auto"/>
        <w:rPr>
          <w:rFonts w:ascii="Times New Roman" w:hAnsi="Times New Roman" w:cs="Times New Roman"/>
          <w:kern w:val="0"/>
          <w:sz w:val="28"/>
          <w:szCs w:val="28"/>
          <w14:ligatures w14:val="none"/>
        </w:rPr>
      </w:pPr>
    </w:p>
    <w:tbl>
      <w:tblPr>
        <w:tblStyle w:val="TableGrid"/>
        <w:tblW w:w="9640" w:type="dxa"/>
        <w:tblInd w:w="-289" w:type="dxa"/>
        <w:tblLook w:val="04A0" w:firstRow="1" w:lastRow="0" w:firstColumn="1" w:lastColumn="0" w:noHBand="0" w:noVBand="1"/>
      </w:tblPr>
      <w:tblGrid>
        <w:gridCol w:w="851"/>
        <w:gridCol w:w="2366"/>
        <w:gridCol w:w="6423"/>
      </w:tblGrid>
      <w:tr w:rsidR="00BC60C0" w:rsidRPr="00BC60C0" w14:paraId="2C98476B" w14:textId="77777777" w:rsidTr="00E24212">
        <w:tc>
          <w:tcPr>
            <w:tcW w:w="851" w:type="dxa"/>
          </w:tcPr>
          <w:p w14:paraId="6CFEDB12"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Nr. p.k.</w:t>
            </w:r>
          </w:p>
        </w:tc>
        <w:tc>
          <w:tcPr>
            <w:tcW w:w="2366" w:type="dxa"/>
          </w:tcPr>
          <w:p w14:paraId="082721AD" w14:textId="77777777" w:rsidR="00BC60C0" w:rsidRPr="00BC60C0" w:rsidRDefault="00BC60C0" w:rsidP="00BC60C0">
            <w:pPr>
              <w:jc w:val="center"/>
              <w:rPr>
                <w:rFonts w:ascii="Times New Roman" w:hAnsi="Times New Roman" w:cs="Times New Roman"/>
                <w:b/>
                <w:bCs/>
                <w:lang w:val="lv-LV"/>
              </w:rPr>
            </w:pPr>
            <w:r w:rsidRPr="00BC60C0">
              <w:rPr>
                <w:rFonts w:ascii="Times New Roman" w:hAnsi="Times New Roman" w:cs="Times New Roman"/>
                <w:b/>
                <w:bCs/>
                <w:lang w:val="lv-LV"/>
              </w:rPr>
              <w:t>TEHNISKĀ SPECIFIKĀCIJA</w:t>
            </w:r>
          </w:p>
        </w:tc>
        <w:tc>
          <w:tcPr>
            <w:tcW w:w="6423" w:type="dxa"/>
          </w:tcPr>
          <w:p w14:paraId="60439F1F" w14:textId="77777777" w:rsidR="00BC60C0" w:rsidRPr="00BC60C0" w:rsidRDefault="00BC60C0" w:rsidP="00BC60C0">
            <w:pPr>
              <w:jc w:val="center"/>
              <w:rPr>
                <w:rFonts w:ascii="Times New Roman" w:hAnsi="Times New Roman" w:cs="Times New Roman"/>
                <w:b/>
                <w:bCs/>
                <w:lang w:val="lv-LV"/>
              </w:rPr>
            </w:pPr>
            <w:r w:rsidRPr="00BC60C0">
              <w:rPr>
                <w:rFonts w:ascii="Times New Roman" w:hAnsi="Times New Roman" w:cs="Times New Roman"/>
                <w:b/>
                <w:bCs/>
                <w:lang w:val="lv-LV"/>
              </w:rPr>
              <w:t>PASŪTĪTĀJA PRASĪBAS</w:t>
            </w:r>
          </w:p>
        </w:tc>
      </w:tr>
      <w:tr w:rsidR="00BC60C0" w:rsidRPr="00BC60C0" w14:paraId="1B00E872" w14:textId="77777777" w:rsidTr="00E24212">
        <w:tc>
          <w:tcPr>
            <w:tcW w:w="9640" w:type="dxa"/>
            <w:gridSpan w:val="3"/>
            <w:shd w:val="clear" w:color="auto" w:fill="D9D9D9" w:themeFill="background1" w:themeFillShade="D9"/>
          </w:tcPr>
          <w:p w14:paraId="68F8AB16" w14:textId="77777777" w:rsidR="00BC60C0" w:rsidRPr="00BC60C0" w:rsidRDefault="00BC60C0" w:rsidP="00BC60C0">
            <w:pPr>
              <w:ind w:left="720"/>
              <w:contextualSpacing/>
              <w:rPr>
                <w:rFonts w:ascii="Times New Roman" w:hAnsi="Times New Roman" w:cs="Times New Roman"/>
                <w:b/>
                <w:bCs/>
                <w:lang w:val="lv-LV"/>
              </w:rPr>
            </w:pPr>
          </w:p>
          <w:p w14:paraId="26C85551" w14:textId="77777777" w:rsidR="00BC60C0" w:rsidRPr="00BC60C0" w:rsidRDefault="00BC60C0" w:rsidP="00BC60C0">
            <w:pPr>
              <w:numPr>
                <w:ilvl w:val="0"/>
                <w:numId w:val="13"/>
              </w:numPr>
              <w:contextualSpacing/>
              <w:jc w:val="center"/>
              <w:rPr>
                <w:rFonts w:ascii="Times New Roman" w:hAnsi="Times New Roman" w:cs="Times New Roman"/>
                <w:b/>
                <w:bCs/>
                <w:lang w:val="lv-LV"/>
              </w:rPr>
            </w:pPr>
            <w:r w:rsidRPr="00BC60C0">
              <w:rPr>
                <w:rFonts w:ascii="Times New Roman" w:hAnsi="Times New Roman" w:cs="Times New Roman"/>
                <w:b/>
                <w:bCs/>
                <w:lang w:val="lv-LV"/>
              </w:rPr>
              <w:t>VISPĀRĒJĀS PRASĪBAS MAŠĪNAI</w:t>
            </w:r>
          </w:p>
          <w:p w14:paraId="6E7DD499" w14:textId="77777777" w:rsidR="00BC60C0" w:rsidRPr="00BC60C0" w:rsidRDefault="00BC60C0" w:rsidP="00BC60C0">
            <w:pPr>
              <w:ind w:left="720"/>
              <w:contextualSpacing/>
              <w:rPr>
                <w:rFonts w:ascii="Times New Roman" w:hAnsi="Times New Roman" w:cs="Times New Roman"/>
                <w:b/>
                <w:bCs/>
                <w:lang w:val="lv-LV"/>
              </w:rPr>
            </w:pPr>
          </w:p>
        </w:tc>
      </w:tr>
      <w:tr w:rsidR="00BC60C0" w:rsidRPr="00BC60C0" w14:paraId="052137AE" w14:textId="77777777" w:rsidTr="00E24212">
        <w:tc>
          <w:tcPr>
            <w:tcW w:w="851" w:type="dxa"/>
          </w:tcPr>
          <w:p w14:paraId="0CE228B8"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1.1.</w:t>
            </w:r>
          </w:p>
        </w:tc>
        <w:tc>
          <w:tcPr>
            <w:tcW w:w="2366" w:type="dxa"/>
          </w:tcPr>
          <w:p w14:paraId="5B40E35F" w14:textId="77777777"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Lietošanas sfēra</w:t>
            </w:r>
          </w:p>
        </w:tc>
        <w:tc>
          <w:tcPr>
            <w:tcW w:w="6423" w:type="dxa"/>
          </w:tcPr>
          <w:p w14:paraId="635FAD1E" w14:textId="77777777" w:rsidR="00BC60C0" w:rsidRPr="00BC60C0" w:rsidRDefault="00BC60C0" w:rsidP="00BC60C0">
            <w:pPr>
              <w:jc w:val="both"/>
              <w:rPr>
                <w:rFonts w:ascii="Times New Roman" w:eastAsia="Times New Roman" w:hAnsi="Times New Roman" w:cs="Times New Roman"/>
                <w:lang w:val="lv-LV"/>
              </w:rPr>
            </w:pPr>
            <w:r w:rsidRPr="00BC60C0">
              <w:rPr>
                <w:rFonts w:ascii="Times New Roman" w:eastAsia="Times New Roman" w:hAnsi="Times New Roman" w:cs="Times New Roman"/>
                <w:lang w:val="lv-LV"/>
              </w:rPr>
              <w:t>Kanalizācijas tīklu skalošana</w:t>
            </w:r>
          </w:p>
          <w:p w14:paraId="68815088" w14:textId="77777777" w:rsidR="00BC60C0" w:rsidRPr="00BC60C0" w:rsidRDefault="00BC60C0" w:rsidP="00BC60C0">
            <w:pPr>
              <w:jc w:val="both"/>
              <w:rPr>
                <w:rFonts w:ascii="Times New Roman" w:eastAsia="Times New Roman" w:hAnsi="Times New Roman" w:cs="Times New Roman"/>
                <w:lang w:val="lv-LV"/>
              </w:rPr>
            </w:pPr>
            <w:r w:rsidRPr="00BC60C0">
              <w:rPr>
                <w:rFonts w:ascii="Times New Roman" w:eastAsia="Times New Roman" w:hAnsi="Times New Roman" w:cs="Times New Roman"/>
                <w:lang w:val="lv-LV"/>
              </w:rPr>
              <w:t>Notekūdeņu tīklu attīrīšana</w:t>
            </w:r>
          </w:p>
          <w:p w14:paraId="43FB5C2E" w14:textId="77777777" w:rsidR="00BC60C0" w:rsidRPr="00BC60C0" w:rsidRDefault="00BC60C0" w:rsidP="00BC60C0">
            <w:pPr>
              <w:jc w:val="both"/>
              <w:rPr>
                <w:rFonts w:ascii="Times New Roman" w:eastAsia="Times New Roman" w:hAnsi="Times New Roman" w:cs="Times New Roman"/>
                <w:lang w:val="lv-LV"/>
              </w:rPr>
            </w:pPr>
            <w:r w:rsidRPr="00BC60C0">
              <w:rPr>
                <w:rFonts w:ascii="Times New Roman" w:eastAsia="Times New Roman" w:hAnsi="Times New Roman" w:cs="Times New Roman"/>
                <w:lang w:val="lv-LV"/>
              </w:rPr>
              <w:t>Dūņu nosēdumu likvidēšana</w:t>
            </w:r>
          </w:p>
          <w:p w14:paraId="1D0C2455" w14:textId="77777777" w:rsidR="00BC60C0" w:rsidRPr="00BC60C0" w:rsidRDefault="00BC60C0" w:rsidP="00BC60C0">
            <w:pPr>
              <w:jc w:val="both"/>
              <w:rPr>
                <w:rFonts w:ascii="Times New Roman" w:eastAsia="Times New Roman" w:hAnsi="Times New Roman" w:cs="Times New Roman"/>
                <w:lang w:val="lv-LV"/>
              </w:rPr>
            </w:pPr>
            <w:r w:rsidRPr="00BC60C0">
              <w:rPr>
                <w:rFonts w:ascii="Times New Roman" w:eastAsia="Times New Roman" w:hAnsi="Times New Roman" w:cs="Times New Roman"/>
                <w:lang w:val="lv-LV"/>
              </w:rPr>
              <w:t>Applūšanu likvidācija</w:t>
            </w:r>
          </w:p>
          <w:p w14:paraId="75DA9FA0" w14:textId="77777777" w:rsidR="00BC60C0" w:rsidRPr="00BC60C0" w:rsidRDefault="00BC60C0" w:rsidP="00BC60C0">
            <w:pPr>
              <w:jc w:val="both"/>
              <w:rPr>
                <w:rFonts w:ascii="Times New Roman" w:hAnsi="Times New Roman" w:cs="Times New Roman"/>
                <w:lang w:val="lv-LV"/>
              </w:rPr>
            </w:pPr>
            <w:r w:rsidRPr="00BC60C0">
              <w:rPr>
                <w:rFonts w:ascii="Times New Roman" w:eastAsia="Times New Roman" w:hAnsi="Times New Roman" w:cs="Times New Roman"/>
                <w:lang w:val="lv-LV"/>
              </w:rPr>
              <w:t>Atkritumu savākšana un transportēšana, tai skaitā turpmākai utilizācijai.</w:t>
            </w:r>
          </w:p>
        </w:tc>
      </w:tr>
      <w:tr w:rsidR="00BC60C0" w:rsidRPr="00BC60C0" w14:paraId="7F4B83C4" w14:textId="77777777" w:rsidTr="00E24212">
        <w:tc>
          <w:tcPr>
            <w:tcW w:w="851" w:type="dxa"/>
          </w:tcPr>
          <w:p w14:paraId="6661B2EC"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1.2.</w:t>
            </w:r>
          </w:p>
        </w:tc>
        <w:tc>
          <w:tcPr>
            <w:tcW w:w="2366" w:type="dxa"/>
          </w:tcPr>
          <w:p w14:paraId="4D1A0816" w14:textId="77777777"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 xml:space="preserve">Izlaiduma gads </w:t>
            </w:r>
          </w:p>
        </w:tc>
        <w:tc>
          <w:tcPr>
            <w:tcW w:w="6423" w:type="dxa"/>
          </w:tcPr>
          <w:p w14:paraId="7AB51399" w14:textId="7B075C80"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Ne agrāk kā 201</w:t>
            </w:r>
            <w:r w:rsidR="0008232C">
              <w:rPr>
                <w:rFonts w:ascii="Times New Roman" w:hAnsi="Times New Roman" w:cs="Times New Roman"/>
                <w:lang w:val="lv-LV"/>
              </w:rPr>
              <w:t>8</w:t>
            </w:r>
            <w:r w:rsidRPr="00BC60C0">
              <w:rPr>
                <w:rFonts w:ascii="Times New Roman" w:hAnsi="Times New Roman" w:cs="Times New Roman"/>
                <w:lang w:val="lv-LV"/>
              </w:rPr>
              <w:t>. gad</w:t>
            </w:r>
            <w:r w:rsidR="00B64476">
              <w:rPr>
                <w:rFonts w:ascii="Times New Roman" w:hAnsi="Times New Roman" w:cs="Times New Roman"/>
                <w:lang w:val="lv-LV"/>
              </w:rPr>
              <w:t>s</w:t>
            </w:r>
          </w:p>
        </w:tc>
      </w:tr>
      <w:tr w:rsidR="00BC60C0" w:rsidRPr="00BC60C0" w14:paraId="3444F145" w14:textId="77777777" w:rsidTr="00E24212">
        <w:tc>
          <w:tcPr>
            <w:tcW w:w="851" w:type="dxa"/>
          </w:tcPr>
          <w:p w14:paraId="0F0AE83F"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1.3.</w:t>
            </w:r>
          </w:p>
        </w:tc>
        <w:tc>
          <w:tcPr>
            <w:tcW w:w="2366" w:type="dxa"/>
          </w:tcPr>
          <w:p w14:paraId="307C7E0C" w14:textId="77777777"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 xml:space="preserve">Nepārtrauktas darbības ilgums  </w:t>
            </w:r>
          </w:p>
        </w:tc>
        <w:tc>
          <w:tcPr>
            <w:tcW w:w="6423" w:type="dxa"/>
          </w:tcPr>
          <w:p w14:paraId="32FC5EF0" w14:textId="77777777"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Neierobežots</w:t>
            </w:r>
          </w:p>
        </w:tc>
      </w:tr>
      <w:tr w:rsidR="00BC60C0" w:rsidRPr="00BC60C0" w14:paraId="4CB23B33" w14:textId="77777777" w:rsidTr="00E24212">
        <w:tc>
          <w:tcPr>
            <w:tcW w:w="851" w:type="dxa"/>
          </w:tcPr>
          <w:p w14:paraId="53E8BCB5"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1.4.</w:t>
            </w:r>
          </w:p>
        </w:tc>
        <w:tc>
          <w:tcPr>
            <w:tcW w:w="2366" w:type="dxa"/>
          </w:tcPr>
          <w:p w14:paraId="229C4106" w14:textId="77777777"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Darba temperatūru diapazons</w:t>
            </w:r>
          </w:p>
        </w:tc>
        <w:tc>
          <w:tcPr>
            <w:tcW w:w="6423" w:type="dxa"/>
          </w:tcPr>
          <w:p w14:paraId="5F7751C7" w14:textId="77777777"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Ne zemāk par –15 līdz +40°C.</w:t>
            </w:r>
          </w:p>
        </w:tc>
      </w:tr>
      <w:tr w:rsidR="00BC60C0" w:rsidRPr="00BC60C0" w14:paraId="3BEDB280" w14:textId="77777777" w:rsidTr="00E24212">
        <w:tc>
          <w:tcPr>
            <w:tcW w:w="851" w:type="dxa"/>
          </w:tcPr>
          <w:p w14:paraId="6C95F65B"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1.5.</w:t>
            </w:r>
          </w:p>
        </w:tc>
        <w:tc>
          <w:tcPr>
            <w:tcW w:w="2366" w:type="dxa"/>
          </w:tcPr>
          <w:p w14:paraId="5018F14D" w14:textId="77777777"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Kombinēšana</w:t>
            </w:r>
          </w:p>
        </w:tc>
        <w:tc>
          <w:tcPr>
            <w:tcW w:w="6423" w:type="dxa"/>
          </w:tcPr>
          <w:p w14:paraId="67EDF4B5" w14:textId="77777777"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Dūņu sūknēšanas funkcijas apvienošana ar augstspiediena tīrīšanas mašīnas funkciju.</w:t>
            </w:r>
          </w:p>
        </w:tc>
      </w:tr>
      <w:tr w:rsidR="00BC60C0" w:rsidRPr="00BC60C0" w14:paraId="44F43E78" w14:textId="77777777" w:rsidTr="00E24212">
        <w:tc>
          <w:tcPr>
            <w:tcW w:w="851" w:type="dxa"/>
          </w:tcPr>
          <w:p w14:paraId="28E5BA35"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1.6.</w:t>
            </w:r>
          </w:p>
        </w:tc>
        <w:tc>
          <w:tcPr>
            <w:tcW w:w="2366" w:type="dxa"/>
          </w:tcPr>
          <w:p w14:paraId="102557B4" w14:textId="77777777" w:rsidR="00BC60C0" w:rsidRPr="0008232C" w:rsidRDefault="00BC60C0" w:rsidP="00BC60C0">
            <w:pPr>
              <w:jc w:val="both"/>
              <w:rPr>
                <w:rFonts w:ascii="Times New Roman" w:hAnsi="Times New Roman" w:cs="Times New Roman"/>
                <w:lang w:val="lv-LV"/>
              </w:rPr>
            </w:pPr>
            <w:r w:rsidRPr="0008232C">
              <w:rPr>
                <w:rFonts w:ascii="Times New Roman" w:hAnsi="Times New Roman" w:cs="Times New Roman"/>
                <w:lang w:val="lv-LV"/>
              </w:rPr>
              <w:t xml:space="preserve">Aprīkojuma vadīšana </w:t>
            </w:r>
          </w:p>
        </w:tc>
        <w:tc>
          <w:tcPr>
            <w:tcW w:w="6423" w:type="dxa"/>
          </w:tcPr>
          <w:p w14:paraId="03A23CB5" w14:textId="77777777" w:rsidR="00BC60C0" w:rsidRPr="0008232C" w:rsidRDefault="00BC60C0" w:rsidP="00BC60C0">
            <w:pPr>
              <w:jc w:val="both"/>
              <w:rPr>
                <w:rFonts w:ascii="Times New Roman" w:hAnsi="Times New Roman" w:cs="Times New Roman"/>
                <w:lang w:val="lv-LV"/>
              </w:rPr>
            </w:pPr>
            <w:r w:rsidRPr="0008232C">
              <w:rPr>
                <w:rFonts w:ascii="Times New Roman" w:hAnsi="Times New Roman" w:cs="Times New Roman"/>
                <w:lang w:val="lv-LV"/>
              </w:rPr>
              <w:t>Ar vadības pulti, kas uzstādīta uz iekārtas aizmugurē</w:t>
            </w:r>
          </w:p>
        </w:tc>
      </w:tr>
      <w:tr w:rsidR="00BC60C0" w:rsidRPr="00BC60C0" w14:paraId="7BD21D65" w14:textId="77777777" w:rsidTr="00E24212">
        <w:tc>
          <w:tcPr>
            <w:tcW w:w="851" w:type="dxa"/>
          </w:tcPr>
          <w:p w14:paraId="690D64B9"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1.7.</w:t>
            </w:r>
          </w:p>
        </w:tc>
        <w:tc>
          <w:tcPr>
            <w:tcW w:w="2366" w:type="dxa"/>
          </w:tcPr>
          <w:p w14:paraId="41DE09F6" w14:textId="77777777" w:rsidR="00BC60C0" w:rsidRPr="0008232C" w:rsidRDefault="00BC60C0" w:rsidP="00BC60C0">
            <w:pPr>
              <w:jc w:val="both"/>
              <w:rPr>
                <w:rFonts w:ascii="Times New Roman" w:hAnsi="Times New Roman" w:cs="Times New Roman"/>
                <w:lang w:val="lv-LV"/>
              </w:rPr>
            </w:pPr>
            <w:r w:rsidRPr="0008232C">
              <w:rPr>
                <w:rFonts w:ascii="Times New Roman" w:hAnsi="Times New Roman" w:cs="Times New Roman"/>
                <w:lang w:val="lv-LV"/>
              </w:rPr>
              <w:t xml:space="preserve">Virsbūves interfeisa komunikācija ar šasiju </w:t>
            </w:r>
          </w:p>
        </w:tc>
        <w:tc>
          <w:tcPr>
            <w:tcW w:w="6423" w:type="dxa"/>
          </w:tcPr>
          <w:p w14:paraId="7E310CC3" w14:textId="77777777" w:rsidR="00BC60C0" w:rsidRPr="0008232C" w:rsidRDefault="00BC60C0" w:rsidP="00BC60C0">
            <w:pPr>
              <w:jc w:val="both"/>
              <w:rPr>
                <w:rFonts w:ascii="Times New Roman" w:hAnsi="Times New Roman" w:cs="Times New Roman"/>
                <w:lang w:val="lv-LV"/>
              </w:rPr>
            </w:pPr>
            <w:r w:rsidRPr="0008232C">
              <w:rPr>
                <w:rFonts w:ascii="Times New Roman" w:hAnsi="Times New Roman" w:cs="Times New Roman"/>
                <w:lang w:val="lv-LV"/>
              </w:rPr>
              <w:t>Jānodrošina  caur CAN BUS mijiedarbības protokolu</w:t>
            </w:r>
          </w:p>
        </w:tc>
      </w:tr>
      <w:tr w:rsidR="00BC60C0" w:rsidRPr="00BC60C0" w14:paraId="04D06413" w14:textId="77777777" w:rsidTr="00E24212">
        <w:trPr>
          <w:trHeight w:val="258"/>
        </w:trPr>
        <w:tc>
          <w:tcPr>
            <w:tcW w:w="851" w:type="dxa"/>
            <w:vMerge w:val="restart"/>
          </w:tcPr>
          <w:p w14:paraId="46BEAD51"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1.8.</w:t>
            </w:r>
          </w:p>
        </w:tc>
        <w:tc>
          <w:tcPr>
            <w:tcW w:w="2366" w:type="dxa"/>
            <w:vMerge w:val="restart"/>
          </w:tcPr>
          <w:p w14:paraId="1C0BDF8F" w14:textId="77777777" w:rsidR="00BC60C0" w:rsidRPr="0008232C" w:rsidRDefault="00BC60C0" w:rsidP="00BC60C0">
            <w:pPr>
              <w:jc w:val="both"/>
              <w:rPr>
                <w:rFonts w:ascii="Times New Roman" w:hAnsi="Times New Roman" w:cs="Times New Roman"/>
                <w:lang w:val="lv-LV"/>
              </w:rPr>
            </w:pPr>
            <w:r w:rsidRPr="0008232C">
              <w:rPr>
                <w:rFonts w:ascii="Times New Roman" w:hAnsi="Times New Roman" w:cs="Times New Roman"/>
                <w:lang w:val="lv-LV"/>
              </w:rPr>
              <w:t xml:space="preserve">Aprīkojuma ierīču skalas </w:t>
            </w:r>
          </w:p>
        </w:tc>
        <w:tc>
          <w:tcPr>
            <w:tcW w:w="6423" w:type="dxa"/>
          </w:tcPr>
          <w:p w14:paraId="0E8C3058" w14:textId="77777777" w:rsidR="00BC60C0" w:rsidRPr="0008232C" w:rsidRDefault="00BC60C0" w:rsidP="00BC60C0">
            <w:pPr>
              <w:jc w:val="both"/>
              <w:rPr>
                <w:rFonts w:ascii="Times New Roman" w:hAnsi="Times New Roman" w:cs="Times New Roman"/>
                <w:lang w:val="lv-LV"/>
              </w:rPr>
            </w:pPr>
            <w:r w:rsidRPr="0008232C">
              <w:rPr>
                <w:rFonts w:ascii="Times New Roman" w:hAnsi="Times New Roman" w:cs="Times New Roman"/>
                <w:lang w:val="lv-LV"/>
              </w:rPr>
              <w:t xml:space="preserve">Jānodrošina metriskajā sistēmā </w:t>
            </w:r>
          </w:p>
        </w:tc>
      </w:tr>
      <w:tr w:rsidR="00BC60C0" w:rsidRPr="00BC60C0" w14:paraId="14EC13FF" w14:textId="77777777" w:rsidTr="00E24212">
        <w:trPr>
          <w:trHeight w:val="257"/>
        </w:trPr>
        <w:tc>
          <w:tcPr>
            <w:tcW w:w="851" w:type="dxa"/>
            <w:vMerge/>
          </w:tcPr>
          <w:p w14:paraId="499BE9F8" w14:textId="77777777" w:rsidR="00BC60C0" w:rsidRPr="00BC60C0" w:rsidRDefault="00BC60C0" w:rsidP="00BC60C0">
            <w:pPr>
              <w:jc w:val="center"/>
              <w:rPr>
                <w:rFonts w:ascii="Times New Roman" w:hAnsi="Times New Roman" w:cs="Times New Roman"/>
                <w:lang w:val="lv-LV"/>
              </w:rPr>
            </w:pPr>
          </w:p>
        </w:tc>
        <w:tc>
          <w:tcPr>
            <w:tcW w:w="2366" w:type="dxa"/>
            <w:vMerge/>
          </w:tcPr>
          <w:p w14:paraId="7D6BAA5A" w14:textId="77777777" w:rsidR="00BC60C0" w:rsidRPr="0008232C" w:rsidRDefault="00BC60C0" w:rsidP="00BC60C0">
            <w:pPr>
              <w:jc w:val="both"/>
              <w:rPr>
                <w:rFonts w:ascii="Times New Roman" w:hAnsi="Times New Roman" w:cs="Times New Roman"/>
                <w:lang w:val="lv-LV"/>
              </w:rPr>
            </w:pPr>
          </w:p>
        </w:tc>
        <w:tc>
          <w:tcPr>
            <w:tcW w:w="6423" w:type="dxa"/>
          </w:tcPr>
          <w:p w14:paraId="2673480A" w14:textId="05427AE0" w:rsidR="00BC60C0" w:rsidRPr="0008232C" w:rsidRDefault="00BC60C0" w:rsidP="00BC60C0">
            <w:pPr>
              <w:jc w:val="both"/>
              <w:rPr>
                <w:rFonts w:ascii="Times New Roman" w:hAnsi="Times New Roman" w:cs="Times New Roman"/>
                <w:lang w:val="lv-LV"/>
              </w:rPr>
            </w:pPr>
            <w:r w:rsidRPr="0008232C">
              <w:rPr>
                <w:rFonts w:ascii="Times New Roman" w:hAnsi="Times New Roman" w:cs="Times New Roman"/>
                <w:lang w:val="lv-LV"/>
              </w:rPr>
              <w:t xml:space="preserve">Pultīs un paneļu skaidrojumi jānodrošina </w:t>
            </w:r>
            <w:r w:rsidR="0008232C" w:rsidRPr="0008232C">
              <w:rPr>
                <w:rFonts w:ascii="Times New Roman" w:hAnsi="Times New Roman" w:cs="Times New Roman"/>
                <w:lang w:val="lv-LV"/>
              </w:rPr>
              <w:t>LV/EN/D</w:t>
            </w:r>
            <w:r w:rsidR="0008232C">
              <w:rPr>
                <w:rFonts w:ascii="Times New Roman" w:hAnsi="Times New Roman" w:cs="Times New Roman"/>
                <w:lang w:val="lv-LV"/>
              </w:rPr>
              <w:t>E</w:t>
            </w:r>
          </w:p>
        </w:tc>
      </w:tr>
      <w:tr w:rsidR="00BC60C0" w:rsidRPr="00BC60C0" w14:paraId="57E79F39" w14:textId="77777777" w:rsidTr="00E24212">
        <w:tc>
          <w:tcPr>
            <w:tcW w:w="851" w:type="dxa"/>
          </w:tcPr>
          <w:p w14:paraId="68DB5FCC" w14:textId="3A5528E5"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1.</w:t>
            </w:r>
            <w:r w:rsidR="00235AB3">
              <w:rPr>
                <w:rFonts w:ascii="Times New Roman" w:hAnsi="Times New Roman" w:cs="Times New Roman"/>
                <w:lang w:val="lv-LV"/>
              </w:rPr>
              <w:t>9</w:t>
            </w:r>
            <w:r w:rsidRPr="00BC60C0">
              <w:rPr>
                <w:rFonts w:ascii="Times New Roman" w:hAnsi="Times New Roman" w:cs="Times New Roman"/>
                <w:lang w:val="lv-LV"/>
              </w:rPr>
              <w:t>.</w:t>
            </w:r>
          </w:p>
        </w:tc>
        <w:tc>
          <w:tcPr>
            <w:tcW w:w="2366" w:type="dxa"/>
          </w:tcPr>
          <w:p w14:paraId="42F707C0" w14:textId="77777777" w:rsidR="00BC60C0" w:rsidRPr="00234F84" w:rsidRDefault="00BC60C0" w:rsidP="00BC60C0">
            <w:pPr>
              <w:jc w:val="both"/>
              <w:rPr>
                <w:rFonts w:ascii="Times New Roman" w:hAnsi="Times New Roman" w:cs="Times New Roman"/>
                <w:lang w:val="lv-LV"/>
              </w:rPr>
            </w:pPr>
            <w:r w:rsidRPr="00234F84">
              <w:rPr>
                <w:rFonts w:ascii="Times New Roman" w:hAnsi="Times New Roman" w:cs="Times New Roman"/>
                <w:lang w:val="lv-LV"/>
              </w:rPr>
              <w:t>Atbilstība</w:t>
            </w:r>
          </w:p>
        </w:tc>
        <w:tc>
          <w:tcPr>
            <w:tcW w:w="6423" w:type="dxa"/>
          </w:tcPr>
          <w:p w14:paraId="53777A7A" w14:textId="34C413F2" w:rsidR="00BC60C0" w:rsidRPr="00234F84" w:rsidRDefault="00BC60C0" w:rsidP="008E3401">
            <w:pPr>
              <w:jc w:val="both"/>
              <w:rPr>
                <w:rFonts w:ascii="Times New Roman" w:hAnsi="Times New Roman" w:cs="Times New Roman"/>
                <w:lang w:val="lv-LV"/>
              </w:rPr>
            </w:pPr>
            <w:r w:rsidRPr="00234F84">
              <w:rPr>
                <w:rFonts w:ascii="Times New Roman" w:hAnsi="Times New Roman" w:cs="Times New Roman"/>
                <w:lang w:val="lv-LV"/>
              </w:rPr>
              <w:t>Eiropas standartiem, ražotāja specifikācijām, pilnīgi nokomplektētam, aprīkojuma ražotājam ir jāatbilst vismaz ISO 9001:2015 standarta prasībām</w:t>
            </w:r>
          </w:p>
        </w:tc>
      </w:tr>
      <w:tr w:rsidR="00BC60C0" w:rsidRPr="00234F84" w14:paraId="7173AAD6" w14:textId="77777777" w:rsidTr="00E24212">
        <w:tc>
          <w:tcPr>
            <w:tcW w:w="9640" w:type="dxa"/>
            <w:gridSpan w:val="3"/>
            <w:shd w:val="clear" w:color="auto" w:fill="D9D9D9" w:themeFill="background1" w:themeFillShade="D9"/>
          </w:tcPr>
          <w:p w14:paraId="6BD42200" w14:textId="77777777" w:rsidR="00BC60C0" w:rsidRPr="00234F84" w:rsidRDefault="00BC60C0" w:rsidP="00BC60C0">
            <w:pPr>
              <w:ind w:left="720"/>
              <w:contextualSpacing/>
              <w:rPr>
                <w:rFonts w:ascii="Times New Roman" w:hAnsi="Times New Roman" w:cs="Times New Roman"/>
                <w:b/>
                <w:bCs/>
                <w:lang w:val="lv-LV"/>
              </w:rPr>
            </w:pPr>
          </w:p>
          <w:p w14:paraId="4429411A" w14:textId="77777777" w:rsidR="00BC60C0" w:rsidRPr="00234F84" w:rsidRDefault="00BC60C0" w:rsidP="00BC60C0">
            <w:pPr>
              <w:numPr>
                <w:ilvl w:val="0"/>
                <w:numId w:val="13"/>
              </w:numPr>
              <w:contextualSpacing/>
              <w:jc w:val="center"/>
              <w:rPr>
                <w:rFonts w:ascii="Times New Roman" w:hAnsi="Times New Roman" w:cs="Times New Roman"/>
                <w:b/>
                <w:bCs/>
                <w:lang w:val="lv-LV"/>
              </w:rPr>
            </w:pPr>
            <w:r w:rsidRPr="00234F84">
              <w:rPr>
                <w:rFonts w:ascii="Times New Roman" w:hAnsi="Times New Roman" w:cs="Times New Roman"/>
                <w:b/>
                <w:bCs/>
                <w:lang w:val="lv-LV"/>
              </w:rPr>
              <w:t>PRASĪBAS BĀZES AUTOAMŠĪNAI</w:t>
            </w:r>
          </w:p>
          <w:p w14:paraId="7DB359E2" w14:textId="77777777" w:rsidR="00BC60C0" w:rsidRPr="00234F84" w:rsidRDefault="00BC60C0" w:rsidP="00BC60C0">
            <w:pPr>
              <w:ind w:left="720"/>
              <w:contextualSpacing/>
              <w:rPr>
                <w:rFonts w:ascii="Times New Roman" w:hAnsi="Times New Roman" w:cs="Times New Roman"/>
                <w:b/>
                <w:bCs/>
                <w:lang w:val="lv-LV"/>
              </w:rPr>
            </w:pPr>
          </w:p>
        </w:tc>
      </w:tr>
      <w:tr w:rsidR="00BC60C0" w:rsidRPr="00BC60C0" w14:paraId="7C5A18D5" w14:textId="77777777" w:rsidTr="00E24212">
        <w:tc>
          <w:tcPr>
            <w:tcW w:w="851" w:type="dxa"/>
          </w:tcPr>
          <w:p w14:paraId="7D6DCA46" w14:textId="77777777" w:rsidR="00BC60C0" w:rsidRPr="00BC60C0" w:rsidRDefault="00BC60C0" w:rsidP="00BC60C0">
            <w:pPr>
              <w:jc w:val="center"/>
              <w:rPr>
                <w:rFonts w:ascii="Times New Roman" w:hAnsi="Times New Roman" w:cs="Times New Roman"/>
                <w:lang w:val="lv-LV"/>
              </w:rPr>
            </w:pPr>
            <w:r w:rsidRPr="00BC60C0">
              <w:rPr>
                <w:rFonts w:ascii="Times New Roman" w:hAnsi="Times New Roman" w:cs="Times New Roman"/>
                <w:lang w:val="lv-LV"/>
              </w:rPr>
              <w:t>2.1.</w:t>
            </w:r>
          </w:p>
        </w:tc>
        <w:tc>
          <w:tcPr>
            <w:tcW w:w="2366" w:type="dxa"/>
          </w:tcPr>
          <w:p w14:paraId="77F5ED6A" w14:textId="77777777"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Bāzes automašīnas atbilstība</w:t>
            </w:r>
          </w:p>
        </w:tc>
        <w:tc>
          <w:tcPr>
            <w:tcW w:w="6423" w:type="dxa"/>
          </w:tcPr>
          <w:p w14:paraId="30A203CE" w14:textId="560D7132" w:rsidR="00BC60C0" w:rsidRPr="00BC60C0" w:rsidRDefault="00BC60C0" w:rsidP="00BC60C0">
            <w:pPr>
              <w:jc w:val="both"/>
              <w:rPr>
                <w:rFonts w:ascii="Times New Roman" w:hAnsi="Times New Roman" w:cs="Times New Roman"/>
                <w:lang w:val="lv-LV"/>
              </w:rPr>
            </w:pPr>
            <w:r w:rsidRPr="00BC60C0">
              <w:rPr>
                <w:rFonts w:ascii="Times New Roman" w:hAnsi="Times New Roman" w:cs="Times New Roman"/>
                <w:lang w:val="lv-LV"/>
              </w:rPr>
              <w:t>Jāatbilst visām mūsdienu prasībām, EURO 6 standartam un jābūt derīgai nepieciešamā sūkņu aprīkojuma montāžai</w:t>
            </w:r>
          </w:p>
        </w:tc>
      </w:tr>
      <w:tr w:rsidR="00B64476" w:rsidRPr="00BC60C0" w14:paraId="7DE50162" w14:textId="77777777" w:rsidTr="00E24212">
        <w:tc>
          <w:tcPr>
            <w:tcW w:w="851" w:type="dxa"/>
          </w:tcPr>
          <w:p w14:paraId="277795F2"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2.2.</w:t>
            </w:r>
          </w:p>
        </w:tc>
        <w:tc>
          <w:tcPr>
            <w:tcW w:w="2366" w:type="dxa"/>
          </w:tcPr>
          <w:p w14:paraId="31C0346A" w14:textId="5C9CB34F"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 xml:space="preserve">Pilnā masa šasijai (tehniskajā pasē) </w:t>
            </w:r>
          </w:p>
        </w:tc>
        <w:tc>
          <w:tcPr>
            <w:tcW w:w="6423" w:type="dxa"/>
          </w:tcPr>
          <w:p w14:paraId="35A795A2" w14:textId="5C65E80D" w:rsidR="00B64476" w:rsidRPr="00BC60C0" w:rsidRDefault="008A2FF6" w:rsidP="00B64476">
            <w:pPr>
              <w:jc w:val="both"/>
              <w:rPr>
                <w:rFonts w:ascii="Times New Roman" w:hAnsi="Times New Roman" w:cs="Times New Roman"/>
                <w:lang w:val="lv-LV"/>
              </w:rPr>
            </w:pPr>
            <w:r>
              <w:rPr>
                <w:rFonts w:ascii="Times New Roman" w:hAnsi="Times New Roman" w:cs="Times New Roman"/>
                <w:lang w:val="lv-LV"/>
              </w:rPr>
              <w:t xml:space="preserve">Līdz </w:t>
            </w:r>
            <w:r w:rsidR="00B64476">
              <w:rPr>
                <w:rFonts w:ascii="Times New Roman" w:hAnsi="Times New Roman" w:cs="Times New Roman"/>
                <w:lang w:val="lv-LV"/>
              </w:rPr>
              <w:t>20</w:t>
            </w:r>
            <w:r w:rsidR="00B64476" w:rsidRPr="00BC60C0">
              <w:rPr>
                <w:rFonts w:ascii="Times New Roman" w:hAnsi="Times New Roman" w:cs="Times New Roman"/>
                <w:lang w:val="lv-LV"/>
              </w:rPr>
              <w:t xml:space="preserve"> 000 kg</w:t>
            </w:r>
          </w:p>
        </w:tc>
      </w:tr>
      <w:tr w:rsidR="00B64476" w:rsidRPr="00BC60C0" w14:paraId="0B7832A6" w14:textId="77777777" w:rsidTr="00E24212">
        <w:tc>
          <w:tcPr>
            <w:tcW w:w="851" w:type="dxa"/>
          </w:tcPr>
          <w:p w14:paraId="5573187E"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2.3.</w:t>
            </w:r>
          </w:p>
        </w:tc>
        <w:tc>
          <w:tcPr>
            <w:tcW w:w="2366" w:type="dxa"/>
          </w:tcPr>
          <w:p w14:paraId="3B7F7869" w14:textId="5CCAA8DF"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 xml:space="preserve">Šasijas formula </w:t>
            </w:r>
          </w:p>
        </w:tc>
        <w:tc>
          <w:tcPr>
            <w:tcW w:w="6423" w:type="dxa"/>
          </w:tcPr>
          <w:p w14:paraId="243B176F" w14:textId="65BD6AF8"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4 x 2, dzenošā tilta bloķēšana</w:t>
            </w:r>
          </w:p>
        </w:tc>
      </w:tr>
      <w:tr w:rsidR="00B64476" w:rsidRPr="00BC60C0" w14:paraId="2E8D653A" w14:textId="77777777" w:rsidTr="00E24212">
        <w:tc>
          <w:tcPr>
            <w:tcW w:w="851" w:type="dxa"/>
          </w:tcPr>
          <w:p w14:paraId="1D3BB47E"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2.4.</w:t>
            </w:r>
          </w:p>
        </w:tc>
        <w:tc>
          <w:tcPr>
            <w:tcW w:w="2366" w:type="dxa"/>
          </w:tcPr>
          <w:p w14:paraId="1688035E" w14:textId="09B0D38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 xml:space="preserve">Bāzes automašīnas šasijas tips </w:t>
            </w:r>
          </w:p>
        </w:tc>
        <w:tc>
          <w:tcPr>
            <w:tcW w:w="6423" w:type="dxa"/>
          </w:tcPr>
          <w:p w14:paraId="7AF5EC76" w14:textId="5FAFA1CE"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Rāmja konstrukcijas veidā</w:t>
            </w:r>
          </w:p>
        </w:tc>
      </w:tr>
      <w:tr w:rsidR="00B64476" w:rsidRPr="00BC60C0" w14:paraId="15D46078" w14:textId="77777777" w:rsidTr="00E24212">
        <w:tc>
          <w:tcPr>
            <w:tcW w:w="851" w:type="dxa"/>
          </w:tcPr>
          <w:p w14:paraId="01711EC4"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2.5.</w:t>
            </w:r>
          </w:p>
        </w:tc>
        <w:tc>
          <w:tcPr>
            <w:tcW w:w="2366" w:type="dxa"/>
          </w:tcPr>
          <w:p w14:paraId="6BB5FD9F" w14:textId="3E86961F"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Aprīkojums (viss)</w:t>
            </w:r>
          </w:p>
        </w:tc>
        <w:tc>
          <w:tcPr>
            <w:tcW w:w="6423" w:type="dxa"/>
          </w:tcPr>
          <w:p w14:paraId="3FCFB459" w14:textId="4C39E652"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 xml:space="preserve">Jānodrošina uzstādījums uz bāzes automašīnas šasijas un jādarbojas ar piedziņu no jaudas atlases kārbas, jaudas atlases kārbas jaudai jābūt </w:t>
            </w:r>
            <w:r w:rsidRPr="00BC60C0">
              <w:rPr>
                <w:rFonts w:ascii="Times New Roman" w:hAnsi="Times New Roman" w:cs="Times New Roman"/>
                <w:lang w:val="lv-LV"/>
              </w:rPr>
              <w:lastRenderedPageBreak/>
              <w:t>pietiekamai, lai aprīkojums varētu darboties atbilstoši rūpnīcas normām</w:t>
            </w:r>
          </w:p>
        </w:tc>
      </w:tr>
      <w:tr w:rsidR="00B64476" w:rsidRPr="00BC60C0" w14:paraId="49E0A707" w14:textId="77777777" w:rsidTr="00E24212">
        <w:trPr>
          <w:trHeight w:val="173"/>
        </w:trPr>
        <w:tc>
          <w:tcPr>
            <w:tcW w:w="851" w:type="dxa"/>
            <w:vMerge w:val="restart"/>
          </w:tcPr>
          <w:p w14:paraId="53AB358C" w14:textId="37410D8A"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lastRenderedPageBreak/>
              <w:t>2.</w:t>
            </w:r>
            <w:r w:rsidR="000E768C">
              <w:rPr>
                <w:rFonts w:ascii="Times New Roman" w:hAnsi="Times New Roman" w:cs="Times New Roman"/>
                <w:lang w:val="lv-LV"/>
              </w:rPr>
              <w:t>6</w:t>
            </w:r>
            <w:r w:rsidRPr="00BC60C0">
              <w:rPr>
                <w:rFonts w:ascii="Times New Roman" w:hAnsi="Times New Roman" w:cs="Times New Roman"/>
                <w:lang w:val="lv-LV"/>
              </w:rPr>
              <w:t>.</w:t>
            </w:r>
          </w:p>
        </w:tc>
        <w:tc>
          <w:tcPr>
            <w:tcW w:w="2366" w:type="dxa"/>
            <w:vMerge w:val="restart"/>
          </w:tcPr>
          <w:p w14:paraId="6A322415"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Bākuguns signāliem</w:t>
            </w:r>
          </w:p>
        </w:tc>
        <w:tc>
          <w:tcPr>
            <w:tcW w:w="6423" w:type="dxa"/>
          </w:tcPr>
          <w:p w14:paraId="209F2CDF"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Ne mazāk par 3 (trim)</w:t>
            </w:r>
          </w:p>
        </w:tc>
      </w:tr>
      <w:tr w:rsidR="00B64476" w:rsidRPr="00BC60C0" w14:paraId="77C3AB20" w14:textId="77777777" w:rsidTr="00E24212">
        <w:trPr>
          <w:trHeight w:val="171"/>
        </w:trPr>
        <w:tc>
          <w:tcPr>
            <w:tcW w:w="851" w:type="dxa"/>
            <w:vMerge/>
          </w:tcPr>
          <w:p w14:paraId="4A7491AE" w14:textId="77777777" w:rsidR="00B64476" w:rsidRPr="00BC60C0" w:rsidRDefault="00B64476" w:rsidP="00B64476">
            <w:pPr>
              <w:jc w:val="center"/>
              <w:rPr>
                <w:rFonts w:ascii="Times New Roman" w:hAnsi="Times New Roman" w:cs="Times New Roman"/>
                <w:lang w:val="lv-LV"/>
              </w:rPr>
            </w:pPr>
          </w:p>
        </w:tc>
        <w:tc>
          <w:tcPr>
            <w:tcW w:w="2366" w:type="dxa"/>
            <w:vMerge/>
          </w:tcPr>
          <w:p w14:paraId="7505ADC1" w14:textId="77777777" w:rsidR="00B64476" w:rsidRPr="008A2FF6" w:rsidRDefault="00B64476" w:rsidP="00B64476">
            <w:pPr>
              <w:jc w:val="both"/>
              <w:rPr>
                <w:rFonts w:ascii="Times New Roman" w:hAnsi="Times New Roman" w:cs="Times New Roman"/>
                <w:lang w:val="lv-LV"/>
              </w:rPr>
            </w:pPr>
          </w:p>
        </w:tc>
        <w:tc>
          <w:tcPr>
            <w:tcW w:w="6423" w:type="dxa"/>
          </w:tcPr>
          <w:p w14:paraId="75E7B461"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2 (divi) uz autovadītāja kabīnes</w:t>
            </w:r>
          </w:p>
        </w:tc>
      </w:tr>
      <w:tr w:rsidR="00B64476" w:rsidRPr="00BC60C0" w14:paraId="2CFBB67E" w14:textId="77777777" w:rsidTr="00E24212">
        <w:trPr>
          <w:trHeight w:val="171"/>
        </w:trPr>
        <w:tc>
          <w:tcPr>
            <w:tcW w:w="851" w:type="dxa"/>
            <w:vMerge/>
          </w:tcPr>
          <w:p w14:paraId="2888DA1F" w14:textId="77777777" w:rsidR="00B64476" w:rsidRPr="00BC60C0" w:rsidRDefault="00B64476" w:rsidP="00B64476">
            <w:pPr>
              <w:jc w:val="center"/>
              <w:rPr>
                <w:rFonts w:ascii="Times New Roman" w:hAnsi="Times New Roman" w:cs="Times New Roman"/>
                <w:lang w:val="lv-LV"/>
              </w:rPr>
            </w:pPr>
          </w:p>
        </w:tc>
        <w:tc>
          <w:tcPr>
            <w:tcW w:w="2366" w:type="dxa"/>
            <w:vMerge/>
          </w:tcPr>
          <w:p w14:paraId="25249587" w14:textId="77777777" w:rsidR="00B64476" w:rsidRPr="008A2FF6" w:rsidRDefault="00B64476" w:rsidP="00B64476">
            <w:pPr>
              <w:jc w:val="both"/>
              <w:rPr>
                <w:rFonts w:ascii="Times New Roman" w:hAnsi="Times New Roman" w:cs="Times New Roman"/>
                <w:lang w:val="lv-LV"/>
              </w:rPr>
            </w:pPr>
          </w:p>
        </w:tc>
        <w:tc>
          <w:tcPr>
            <w:tcW w:w="6423" w:type="dxa"/>
          </w:tcPr>
          <w:p w14:paraId="078933B6"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1 (viens) – automašīnas aizmugures daļā</w:t>
            </w:r>
          </w:p>
        </w:tc>
      </w:tr>
      <w:tr w:rsidR="00B64476" w:rsidRPr="00BC60C0" w14:paraId="7085D01E" w14:textId="77777777" w:rsidTr="00E24212">
        <w:tc>
          <w:tcPr>
            <w:tcW w:w="851" w:type="dxa"/>
          </w:tcPr>
          <w:p w14:paraId="47D84F6C" w14:textId="0ACBD101"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2.</w:t>
            </w:r>
            <w:r w:rsidR="000E768C">
              <w:rPr>
                <w:rFonts w:ascii="Times New Roman" w:hAnsi="Times New Roman" w:cs="Times New Roman"/>
                <w:lang w:val="lv-LV"/>
              </w:rPr>
              <w:t>7</w:t>
            </w:r>
            <w:r w:rsidRPr="00BC60C0">
              <w:rPr>
                <w:rFonts w:ascii="Times New Roman" w:hAnsi="Times New Roman" w:cs="Times New Roman"/>
                <w:lang w:val="lv-LV"/>
              </w:rPr>
              <w:t>.</w:t>
            </w:r>
          </w:p>
        </w:tc>
        <w:tc>
          <w:tcPr>
            <w:tcW w:w="2366" w:type="dxa"/>
          </w:tcPr>
          <w:p w14:paraId="506BAA64"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 xml:space="preserve">Atgāzu izplūdes sistēmas izvada caurule </w:t>
            </w:r>
          </w:p>
        </w:tc>
        <w:tc>
          <w:tcPr>
            <w:tcW w:w="6423" w:type="dxa"/>
          </w:tcPr>
          <w:p w14:paraId="4D749518"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Ar vertikālo izvadu</w:t>
            </w:r>
          </w:p>
        </w:tc>
      </w:tr>
      <w:tr w:rsidR="00B64476" w:rsidRPr="00BC60C0" w14:paraId="4078A900" w14:textId="77777777" w:rsidTr="00E24212">
        <w:trPr>
          <w:trHeight w:val="296"/>
        </w:trPr>
        <w:tc>
          <w:tcPr>
            <w:tcW w:w="851" w:type="dxa"/>
            <w:vMerge w:val="restart"/>
          </w:tcPr>
          <w:p w14:paraId="588DF420" w14:textId="3B590125"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2.</w:t>
            </w:r>
            <w:r w:rsidR="000E768C">
              <w:rPr>
                <w:rFonts w:ascii="Times New Roman" w:hAnsi="Times New Roman" w:cs="Times New Roman"/>
                <w:lang w:val="lv-LV"/>
              </w:rPr>
              <w:t>8</w:t>
            </w:r>
            <w:r w:rsidRPr="00BC60C0">
              <w:rPr>
                <w:rFonts w:ascii="Times New Roman" w:hAnsi="Times New Roman" w:cs="Times New Roman"/>
                <w:lang w:val="lv-LV"/>
              </w:rPr>
              <w:t>.</w:t>
            </w:r>
          </w:p>
        </w:tc>
        <w:tc>
          <w:tcPr>
            <w:tcW w:w="2366" w:type="dxa"/>
            <w:vMerge w:val="restart"/>
          </w:tcPr>
          <w:p w14:paraId="58DB58C0"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Papildu aprīkojums:</w:t>
            </w:r>
          </w:p>
          <w:p w14:paraId="71E89184" w14:textId="77777777" w:rsidR="00B64476" w:rsidRPr="008A2FF6" w:rsidRDefault="00B64476" w:rsidP="00B64476">
            <w:pPr>
              <w:jc w:val="both"/>
              <w:rPr>
                <w:rFonts w:ascii="Times New Roman" w:hAnsi="Times New Roman" w:cs="Times New Roman"/>
                <w:lang w:val="lv-LV"/>
              </w:rPr>
            </w:pPr>
          </w:p>
        </w:tc>
        <w:tc>
          <w:tcPr>
            <w:tcW w:w="6423" w:type="dxa"/>
          </w:tcPr>
          <w:p w14:paraId="02237802"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Domkrats</w:t>
            </w:r>
          </w:p>
        </w:tc>
      </w:tr>
      <w:tr w:rsidR="00B64476" w:rsidRPr="00BC60C0" w14:paraId="74913D17" w14:textId="77777777" w:rsidTr="00E24212">
        <w:trPr>
          <w:trHeight w:val="332"/>
        </w:trPr>
        <w:tc>
          <w:tcPr>
            <w:tcW w:w="851" w:type="dxa"/>
            <w:vMerge/>
          </w:tcPr>
          <w:p w14:paraId="6FF82DFA" w14:textId="77777777" w:rsidR="00B64476" w:rsidRPr="00BC60C0" w:rsidRDefault="00B64476" w:rsidP="00B64476">
            <w:pPr>
              <w:jc w:val="center"/>
              <w:rPr>
                <w:rFonts w:ascii="Times New Roman" w:hAnsi="Times New Roman" w:cs="Times New Roman"/>
                <w:lang w:val="lv-LV"/>
              </w:rPr>
            </w:pPr>
          </w:p>
        </w:tc>
        <w:tc>
          <w:tcPr>
            <w:tcW w:w="2366" w:type="dxa"/>
            <w:vMerge/>
          </w:tcPr>
          <w:p w14:paraId="1F08CCE1" w14:textId="77777777" w:rsidR="00B64476" w:rsidRPr="008A2FF6" w:rsidRDefault="00B64476" w:rsidP="00B64476">
            <w:pPr>
              <w:jc w:val="both"/>
              <w:rPr>
                <w:rFonts w:ascii="Times New Roman" w:hAnsi="Times New Roman" w:cs="Times New Roman"/>
                <w:lang w:val="lv-LV"/>
              </w:rPr>
            </w:pPr>
          </w:p>
        </w:tc>
        <w:tc>
          <w:tcPr>
            <w:tcW w:w="6423" w:type="dxa"/>
          </w:tcPr>
          <w:p w14:paraId="2FA88D5C"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 xml:space="preserve">Riteņu </w:t>
            </w:r>
            <w:proofErr w:type="spellStart"/>
            <w:r w:rsidRPr="008A2FF6">
              <w:rPr>
                <w:rFonts w:ascii="Times New Roman" w:hAnsi="Times New Roman" w:cs="Times New Roman"/>
                <w:lang w:val="lv-LV"/>
              </w:rPr>
              <w:t>pretizkustēšanās</w:t>
            </w:r>
            <w:proofErr w:type="spellEnd"/>
            <w:r w:rsidRPr="008A2FF6">
              <w:rPr>
                <w:rFonts w:ascii="Times New Roman" w:hAnsi="Times New Roman" w:cs="Times New Roman"/>
                <w:lang w:val="lv-LV"/>
              </w:rPr>
              <w:t xml:space="preserve"> paliktņi</w:t>
            </w:r>
          </w:p>
        </w:tc>
      </w:tr>
      <w:tr w:rsidR="00B64476" w:rsidRPr="00BC60C0" w14:paraId="4762417B" w14:textId="77777777" w:rsidTr="00E24212">
        <w:trPr>
          <w:trHeight w:val="359"/>
        </w:trPr>
        <w:tc>
          <w:tcPr>
            <w:tcW w:w="851" w:type="dxa"/>
            <w:vMerge/>
          </w:tcPr>
          <w:p w14:paraId="02E18861" w14:textId="77777777" w:rsidR="00B64476" w:rsidRPr="00BC60C0" w:rsidRDefault="00B64476" w:rsidP="00B64476">
            <w:pPr>
              <w:jc w:val="center"/>
              <w:rPr>
                <w:rFonts w:ascii="Times New Roman" w:hAnsi="Times New Roman" w:cs="Times New Roman"/>
                <w:lang w:val="lv-LV"/>
              </w:rPr>
            </w:pPr>
          </w:p>
        </w:tc>
        <w:tc>
          <w:tcPr>
            <w:tcW w:w="2366" w:type="dxa"/>
            <w:vMerge/>
          </w:tcPr>
          <w:p w14:paraId="2139AFCE" w14:textId="77777777" w:rsidR="00B64476" w:rsidRPr="008A2FF6" w:rsidRDefault="00B64476" w:rsidP="00B64476">
            <w:pPr>
              <w:jc w:val="both"/>
              <w:rPr>
                <w:rFonts w:ascii="Times New Roman" w:hAnsi="Times New Roman" w:cs="Times New Roman"/>
                <w:lang w:val="lv-LV"/>
              </w:rPr>
            </w:pPr>
          </w:p>
        </w:tc>
        <w:tc>
          <w:tcPr>
            <w:tcW w:w="6423" w:type="dxa"/>
          </w:tcPr>
          <w:p w14:paraId="3D1A3F04"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Riteņu piepumpēšanas šļūtene</w:t>
            </w:r>
          </w:p>
        </w:tc>
      </w:tr>
      <w:tr w:rsidR="00B64476" w:rsidRPr="00BC60C0" w14:paraId="127C0D04" w14:textId="77777777" w:rsidTr="00E24212">
        <w:trPr>
          <w:trHeight w:val="341"/>
        </w:trPr>
        <w:tc>
          <w:tcPr>
            <w:tcW w:w="851" w:type="dxa"/>
            <w:vMerge/>
          </w:tcPr>
          <w:p w14:paraId="1F76E826" w14:textId="77777777" w:rsidR="00B64476" w:rsidRPr="00BC60C0" w:rsidRDefault="00B64476" w:rsidP="00B64476">
            <w:pPr>
              <w:jc w:val="center"/>
              <w:rPr>
                <w:rFonts w:ascii="Times New Roman" w:hAnsi="Times New Roman" w:cs="Times New Roman"/>
                <w:lang w:val="lv-LV"/>
              </w:rPr>
            </w:pPr>
          </w:p>
        </w:tc>
        <w:tc>
          <w:tcPr>
            <w:tcW w:w="2366" w:type="dxa"/>
            <w:vMerge/>
          </w:tcPr>
          <w:p w14:paraId="2FB4B2D4" w14:textId="77777777" w:rsidR="00B64476" w:rsidRPr="008A2FF6" w:rsidRDefault="00B64476" w:rsidP="00B64476">
            <w:pPr>
              <w:jc w:val="both"/>
              <w:rPr>
                <w:rFonts w:ascii="Times New Roman" w:hAnsi="Times New Roman" w:cs="Times New Roman"/>
                <w:lang w:val="lv-LV"/>
              </w:rPr>
            </w:pPr>
          </w:p>
        </w:tc>
        <w:tc>
          <w:tcPr>
            <w:tcW w:w="6423" w:type="dxa"/>
          </w:tcPr>
          <w:p w14:paraId="423D2B42" w14:textId="77777777" w:rsidR="00B64476" w:rsidRPr="008A2FF6" w:rsidRDefault="00B64476" w:rsidP="00B64476">
            <w:pPr>
              <w:jc w:val="both"/>
              <w:rPr>
                <w:rFonts w:ascii="Times New Roman" w:hAnsi="Times New Roman" w:cs="Times New Roman"/>
                <w:lang w:val="lv-LV"/>
              </w:rPr>
            </w:pPr>
            <w:r w:rsidRPr="008A2FF6">
              <w:rPr>
                <w:rFonts w:ascii="Times New Roman" w:hAnsi="Times New Roman" w:cs="Times New Roman"/>
                <w:lang w:val="lv-LV"/>
              </w:rPr>
              <w:t>Aptieciņa</w:t>
            </w:r>
          </w:p>
        </w:tc>
      </w:tr>
      <w:tr w:rsidR="00B64476" w:rsidRPr="00BC60C0" w14:paraId="61C2EBBE" w14:textId="77777777" w:rsidTr="00E24212">
        <w:trPr>
          <w:trHeight w:val="326"/>
        </w:trPr>
        <w:tc>
          <w:tcPr>
            <w:tcW w:w="851" w:type="dxa"/>
            <w:vMerge/>
          </w:tcPr>
          <w:p w14:paraId="3C0BFFC9" w14:textId="77777777" w:rsidR="00B64476" w:rsidRPr="00BC60C0" w:rsidRDefault="00B64476" w:rsidP="00B64476">
            <w:pPr>
              <w:jc w:val="center"/>
              <w:rPr>
                <w:rFonts w:ascii="Times New Roman" w:hAnsi="Times New Roman" w:cs="Times New Roman"/>
                <w:lang w:val="lv-LV"/>
              </w:rPr>
            </w:pPr>
          </w:p>
        </w:tc>
        <w:tc>
          <w:tcPr>
            <w:tcW w:w="2366" w:type="dxa"/>
            <w:vMerge/>
          </w:tcPr>
          <w:p w14:paraId="336097BD" w14:textId="77777777" w:rsidR="00B64476" w:rsidRPr="008A2FF6" w:rsidRDefault="00B64476" w:rsidP="00B64476">
            <w:pPr>
              <w:jc w:val="both"/>
              <w:rPr>
                <w:rFonts w:ascii="Times New Roman" w:hAnsi="Times New Roman" w:cs="Times New Roman"/>
                <w:lang w:val="lv-LV"/>
              </w:rPr>
            </w:pPr>
          </w:p>
        </w:tc>
        <w:tc>
          <w:tcPr>
            <w:tcW w:w="6423" w:type="dxa"/>
          </w:tcPr>
          <w:p w14:paraId="1BA9FFB6" w14:textId="77777777" w:rsidR="00B64476" w:rsidRPr="008A2FF6" w:rsidRDefault="00B64476" w:rsidP="00B64476">
            <w:pPr>
              <w:rPr>
                <w:rFonts w:ascii="Times New Roman" w:hAnsi="Times New Roman" w:cs="Times New Roman"/>
                <w:lang w:val="lv-LV"/>
              </w:rPr>
            </w:pPr>
            <w:r w:rsidRPr="008A2FF6">
              <w:rPr>
                <w:rFonts w:ascii="Times New Roman" w:hAnsi="Times New Roman" w:cs="Times New Roman"/>
                <w:lang w:val="lv-LV"/>
              </w:rPr>
              <w:t>Instrumentu komplekts</w:t>
            </w:r>
          </w:p>
        </w:tc>
      </w:tr>
      <w:tr w:rsidR="00B64476" w:rsidRPr="00BC60C0" w14:paraId="58D50AE7" w14:textId="77777777" w:rsidTr="00E24212">
        <w:trPr>
          <w:trHeight w:val="326"/>
        </w:trPr>
        <w:tc>
          <w:tcPr>
            <w:tcW w:w="851" w:type="dxa"/>
            <w:vMerge/>
          </w:tcPr>
          <w:p w14:paraId="0DDACC04" w14:textId="77777777" w:rsidR="00B64476" w:rsidRPr="00BC60C0" w:rsidRDefault="00B64476" w:rsidP="00B64476">
            <w:pPr>
              <w:jc w:val="center"/>
              <w:rPr>
                <w:rFonts w:ascii="Times New Roman" w:hAnsi="Times New Roman" w:cs="Times New Roman"/>
                <w:lang w:val="lv-LV"/>
              </w:rPr>
            </w:pPr>
          </w:p>
        </w:tc>
        <w:tc>
          <w:tcPr>
            <w:tcW w:w="2366" w:type="dxa"/>
            <w:vMerge/>
          </w:tcPr>
          <w:p w14:paraId="1DD16FD3" w14:textId="77777777" w:rsidR="00B64476" w:rsidRPr="008A2FF6" w:rsidRDefault="00B64476" w:rsidP="00B64476">
            <w:pPr>
              <w:jc w:val="both"/>
              <w:rPr>
                <w:rFonts w:ascii="Times New Roman" w:hAnsi="Times New Roman" w:cs="Times New Roman"/>
                <w:lang w:val="lv-LV"/>
              </w:rPr>
            </w:pPr>
          </w:p>
        </w:tc>
        <w:tc>
          <w:tcPr>
            <w:tcW w:w="6423" w:type="dxa"/>
          </w:tcPr>
          <w:p w14:paraId="06BBB83D" w14:textId="77777777" w:rsidR="00B64476" w:rsidRPr="008A2FF6" w:rsidRDefault="00B64476" w:rsidP="00B64476">
            <w:pPr>
              <w:rPr>
                <w:rFonts w:ascii="Times New Roman" w:hAnsi="Times New Roman" w:cs="Times New Roman"/>
                <w:lang w:val="lv-LV"/>
              </w:rPr>
            </w:pPr>
            <w:r w:rsidRPr="008A2FF6">
              <w:rPr>
                <w:rFonts w:ascii="Times New Roman" w:hAnsi="Times New Roman" w:cs="Times New Roman"/>
                <w:lang w:val="lv-LV"/>
              </w:rPr>
              <w:t>Avārijas apstāšanas zīme – 2 gab.</w:t>
            </w:r>
          </w:p>
        </w:tc>
      </w:tr>
      <w:tr w:rsidR="00B64476" w:rsidRPr="00BC60C0" w14:paraId="6F7307EA" w14:textId="77777777" w:rsidTr="00E24212">
        <w:trPr>
          <w:trHeight w:val="326"/>
        </w:trPr>
        <w:tc>
          <w:tcPr>
            <w:tcW w:w="851" w:type="dxa"/>
            <w:vMerge/>
          </w:tcPr>
          <w:p w14:paraId="001020F4" w14:textId="77777777" w:rsidR="00B64476" w:rsidRPr="00BC60C0" w:rsidRDefault="00B64476" w:rsidP="00B64476">
            <w:pPr>
              <w:jc w:val="center"/>
              <w:rPr>
                <w:rFonts w:ascii="Times New Roman" w:hAnsi="Times New Roman" w:cs="Times New Roman"/>
                <w:lang w:val="lv-LV"/>
              </w:rPr>
            </w:pPr>
          </w:p>
        </w:tc>
        <w:tc>
          <w:tcPr>
            <w:tcW w:w="2366" w:type="dxa"/>
            <w:vMerge/>
          </w:tcPr>
          <w:p w14:paraId="05CCECBD" w14:textId="77777777" w:rsidR="00B64476" w:rsidRPr="008A2FF6" w:rsidRDefault="00B64476" w:rsidP="00B64476">
            <w:pPr>
              <w:jc w:val="both"/>
              <w:rPr>
                <w:rFonts w:ascii="Times New Roman" w:hAnsi="Times New Roman" w:cs="Times New Roman"/>
                <w:lang w:val="lv-LV"/>
              </w:rPr>
            </w:pPr>
          </w:p>
        </w:tc>
        <w:tc>
          <w:tcPr>
            <w:tcW w:w="6423" w:type="dxa"/>
          </w:tcPr>
          <w:p w14:paraId="21A2B5B4" w14:textId="77777777" w:rsidR="00B64476" w:rsidRPr="008A2FF6" w:rsidRDefault="00B64476" w:rsidP="00B64476">
            <w:pPr>
              <w:rPr>
                <w:rFonts w:ascii="Times New Roman" w:hAnsi="Times New Roman" w:cs="Times New Roman"/>
                <w:lang w:val="lv-LV"/>
              </w:rPr>
            </w:pPr>
            <w:r w:rsidRPr="008A2FF6">
              <w:rPr>
                <w:rFonts w:ascii="Times New Roman" w:hAnsi="Times New Roman" w:cs="Times New Roman"/>
                <w:lang w:val="lv-LV"/>
              </w:rPr>
              <w:t>Pārnesams lukturis</w:t>
            </w:r>
          </w:p>
        </w:tc>
      </w:tr>
      <w:tr w:rsidR="00B64476" w:rsidRPr="00BC60C0" w14:paraId="274151AB" w14:textId="77777777" w:rsidTr="00E24212">
        <w:trPr>
          <w:trHeight w:val="326"/>
        </w:trPr>
        <w:tc>
          <w:tcPr>
            <w:tcW w:w="851" w:type="dxa"/>
            <w:vMerge/>
          </w:tcPr>
          <w:p w14:paraId="2B03873B" w14:textId="77777777" w:rsidR="00B64476" w:rsidRPr="00BC60C0" w:rsidRDefault="00B64476" w:rsidP="00B64476">
            <w:pPr>
              <w:jc w:val="center"/>
              <w:rPr>
                <w:rFonts w:ascii="Times New Roman" w:hAnsi="Times New Roman" w:cs="Times New Roman"/>
                <w:lang w:val="lv-LV"/>
              </w:rPr>
            </w:pPr>
          </w:p>
        </w:tc>
        <w:tc>
          <w:tcPr>
            <w:tcW w:w="2366" w:type="dxa"/>
            <w:vMerge/>
          </w:tcPr>
          <w:p w14:paraId="4167B993" w14:textId="77777777" w:rsidR="00B64476" w:rsidRPr="008A2FF6" w:rsidRDefault="00B64476" w:rsidP="00B64476">
            <w:pPr>
              <w:jc w:val="both"/>
              <w:rPr>
                <w:rFonts w:ascii="Times New Roman" w:hAnsi="Times New Roman" w:cs="Times New Roman"/>
                <w:lang w:val="lv-LV"/>
              </w:rPr>
            </w:pPr>
          </w:p>
        </w:tc>
        <w:tc>
          <w:tcPr>
            <w:tcW w:w="6423" w:type="dxa"/>
          </w:tcPr>
          <w:p w14:paraId="43471FC2" w14:textId="77777777" w:rsidR="00B64476" w:rsidRPr="008A2FF6" w:rsidRDefault="00B64476" w:rsidP="00B64476">
            <w:pPr>
              <w:rPr>
                <w:rFonts w:ascii="Times New Roman" w:hAnsi="Times New Roman" w:cs="Times New Roman"/>
                <w:lang w:val="lv-LV"/>
              </w:rPr>
            </w:pPr>
            <w:r w:rsidRPr="008A2FF6">
              <w:rPr>
                <w:rFonts w:ascii="Times New Roman" w:hAnsi="Times New Roman" w:cs="Times New Roman"/>
                <w:lang w:val="lv-LV"/>
              </w:rPr>
              <w:t>Ugunsdzēsības aparāts 2 kg – 1 gab.</w:t>
            </w:r>
          </w:p>
        </w:tc>
      </w:tr>
      <w:tr w:rsidR="00B64476" w:rsidRPr="00BC60C0" w14:paraId="0C2811BF" w14:textId="77777777" w:rsidTr="00E24212">
        <w:trPr>
          <w:trHeight w:val="326"/>
        </w:trPr>
        <w:tc>
          <w:tcPr>
            <w:tcW w:w="851" w:type="dxa"/>
            <w:vMerge/>
          </w:tcPr>
          <w:p w14:paraId="0FE6E491" w14:textId="77777777" w:rsidR="00B64476" w:rsidRPr="00BC60C0" w:rsidRDefault="00B64476" w:rsidP="00B64476">
            <w:pPr>
              <w:jc w:val="center"/>
              <w:rPr>
                <w:rFonts w:ascii="Times New Roman" w:hAnsi="Times New Roman" w:cs="Times New Roman"/>
                <w:lang w:val="lv-LV"/>
              </w:rPr>
            </w:pPr>
          </w:p>
        </w:tc>
        <w:tc>
          <w:tcPr>
            <w:tcW w:w="2366" w:type="dxa"/>
            <w:vMerge/>
          </w:tcPr>
          <w:p w14:paraId="27DB412E" w14:textId="77777777" w:rsidR="00B64476" w:rsidRPr="008A2FF6" w:rsidRDefault="00B64476" w:rsidP="00B64476">
            <w:pPr>
              <w:jc w:val="both"/>
              <w:rPr>
                <w:rFonts w:ascii="Times New Roman" w:hAnsi="Times New Roman" w:cs="Times New Roman"/>
                <w:lang w:val="lv-LV"/>
              </w:rPr>
            </w:pPr>
          </w:p>
        </w:tc>
        <w:tc>
          <w:tcPr>
            <w:tcW w:w="6423" w:type="dxa"/>
          </w:tcPr>
          <w:p w14:paraId="21604586" w14:textId="77777777" w:rsidR="00B64476" w:rsidRPr="008A2FF6" w:rsidRDefault="00B64476" w:rsidP="00B64476">
            <w:pPr>
              <w:rPr>
                <w:rFonts w:ascii="Times New Roman" w:hAnsi="Times New Roman" w:cs="Times New Roman"/>
                <w:lang w:val="lv-LV"/>
              </w:rPr>
            </w:pPr>
            <w:r w:rsidRPr="008A2FF6">
              <w:rPr>
                <w:rFonts w:ascii="Times New Roman" w:hAnsi="Times New Roman" w:cs="Times New Roman"/>
                <w:lang w:val="lv-LV"/>
              </w:rPr>
              <w:t>Aizveramo sekciju esamība uz bāzes automašīnas rāmja šļūteņu un aizveramo atvilktņu instrumentu glabāšanai</w:t>
            </w:r>
          </w:p>
          <w:p w14:paraId="0557E7EC" w14:textId="77777777" w:rsidR="00B64476" w:rsidRPr="008A2FF6" w:rsidRDefault="00B64476" w:rsidP="00B64476">
            <w:pPr>
              <w:rPr>
                <w:rFonts w:ascii="Times New Roman" w:hAnsi="Times New Roman" w:cs="Times New Roman"/>
                <w:lang w:val="lv-LV"/>
              </w:rPr>
            </w:pPr>
          </w:p>
        </w:tc>
      </w:tr>
      <w:tr w:rsidR="00B64476" w:rsidRPr="00BC60C0" w14:paraId="2538678A" w14:textId="77777777" w:rsidTr="00E24212">
        <w:trPr>
          <w:trHeight w:val="326"/>
        </w:trPr>
        <w:tc>
          <w:tcPr>
            <w:tcW w:w="9640" w:type="dxa"/>
            <w:gridSpan w:val="3"/>
            <w:shd w:val="clear" w:color="auto" w:fill="D9D9D9" w:themeFill="background1" w:themeFillShade="D9"/>
          </w:tcPr>
          <w:p w14:paraId="783D7153" w14:textId="77777777" w:rsidR="00B64476" w:rsidRPr="00BC60C0" w:rsidRDefault="00B64476" w:rsidP="00B64476">
            <w:pPr>
              <w:jc w:val="center"/>
              <w:rPr>
                <w:rFonts w:ascii="Times New Roman" w:hAnsi="Times New Roman" w:cs="Times New Roman"/>
                <w:b/>
                <w:bCs/>
                <w:lang w:val="lv-LV"/>
              </w:rPr>
            </w:pPr>
          </w:p>
          <w:p w14:paraId="68316C0B" w14:textId="77777777" w:rsidR="00B64476" w:rsidRPr="00BC60C0" w:rsidRDefault="00B64476" w:rsidP="00D83A99">
            <w:pPr>
              <w:numPr>
                <w:ilvl w:val="0"/>
                <w:numId w:val="13"/>
              </w:numPr>
              <w:shd w:val="clear" w:color="auto" w:fill="D9D9D9" w:themeFill="background1" w:themeFillShade="D9"/>
              <w:contextualSpacing/>
              <w:jc w:val="center"/>
              <w:rPr>
                <w:rFonts w:ascii="Times New Roman" w:hAnsi="Times New Roman" w:cs="Times New Roman"/>
                <w:highlight w:val="lightGray"/>
                <w:lang w:val="lv-LV"/>
              </w:rPr>
            </w:pPr>
            <w:r w:rsidRPr="00BC60C0">
              <w:rPr>
                <w:rFonts w:ascii="Times New Roman" w:hAnsi="Times New Roman" w:cs="Times New Roman"/>
                <w:b/>
                <w:bCs/>
                <w:highlight w:val="lightGray"/>
                <w:lang w:val="lv-LV"/>
              </w:rPr>
              <w:t>PRASĪBAS DZINĒJAM</w:t>
            </w:r>
          </w:p>
          <w:p w14:paraId="4B0ADB9B" w14:textId="77777777" w:rsidR="00B64476" w:rsidRPr="00BC60C0" w:rsidRDefault="00B64476" w:rsidP="00B64476">
            <w:pPr>
              <w:jc w:val="center"/>
              <w:rPr>
                <w:rFonts w:ascii="Times New Roman" w:hAnsi="Times New Roman" w:cs="Times New Roman"/>
                <w:lang w:val="lv-LV"/>
              </w:rPr>
            </w:pPr>
          </w:p>
        </w:tc>
      </w:tr>
      <w:tr w:rsidR="00B64476" w:rsidRPr="00BC60C0" w14:paraId="5B5FDEB9" w14:textId="77777777" w:rsidTr="00E24212">
        <w:tc>
          <w:tcPr>
            <w:tcW w:w="851" w:type="dxa"/>
          </w:tcPr>
          <w:p w14:paraId="7FE8ECD3"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3.1.</w:t>
            </w:r>
          </w:p>
        </w:tc>
        <w:tc>
          <w:tcPr>
            <w:tcW w:w="2366" w:type="dxa"/>
          </w:tcPr>
          <w:p w14:paraId="25D256BC"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Dzinēja tips</w:t>
            </w:r>
          </w:p>
        </w:tc>
        <w:tc>
          <w:tcPr>
            <w:tcW w:w="6423" w:type="dxa"/>
          </w:tcPr>
          <w:p w14:paraId="11563C59"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Dīzeļa</w:t>
            </w:r>
          </w:p>
        </w:tc>
      </w:tr>
      <w:tr w:rsidR="00B64476" w:rsidRPr="00BC60C0" w14:paraId="132C5147" w14:textId="77777777" w:rsidTr="00E24212">
        <w:tc>
          <w:tcPr>
            <w:tcW w:w="851" w:type="dxa"/>
          </w:tcPr>
          <w:p w14:paraId="07F05333" w14:textId="77777777" w:rsidR="00B64476" w:rsidRPr="00BC60C0" w:rsidRDefault="00B64476" w:rsidP="00B64476">
            <w:pPr>
              <w:jc w:val="center"/>
              <w:rPr>
                <w:rFonts w:ascii="Times New Roman" w:hAnsi="Times New Roman" w:cs="Times New Roman"/>
                <w:lang w:val="lv-LV"/>
              </w:rPr>
            </w:pPr>
          </w:p>
        </w:tc>
        <w:tc>
          <w:tcPr>
            <w:tcW w:w="2366" w:type="dxa"/>
          </w:tcPr>
          <w:p w14:paraId="29B485E6"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Vides klase</w:t>
            </w:r>
          </w:p>
        </w:tc>
        <w:tc>
          <w:tcPr>
            <w:tcW w:w="6423" w:type="dxa"/>
          </w:tcPr>
          <w:p w14:paraId="0D818F24" w14:textId="62176F9E"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Ne mazāk kā EURO</w:t>
            </w:r>
            <w:r>
              <w:rPr>
                <w:rFonts w:ascii="Times New Roman" w:hAnsi="Times New Roman" w:cs="Times New Roman"/>
                <w:lang w:val="lv-LV"/>
              </w:rPr>
              <w:t xml:space="preserve"> </w:t>
            </w:r>
            <w:r w:rsidR="008A2FF6" w:rsidRPr="008A2FF6">
              <w:rPr>
                <w:rFonts w:ascii="Times New Roman" w:hAnsi="Times New Roman" w:cs="Times New Roman"/>
                <w:lang w:val="lv-LV"/>
              </w:rPr>
              <w:t>6</w:t>
            </w:r>
          </w:p>
        </w:tc>
      </w:tr>
      <w:tr w:rsidR="00B64476" w:rsidRPr="00BC60C0" w14:paraId="7B731173" w14:textId="77777777" w:rsidTr="00E24212">
        <w:tc>
          <w:tcPr>
            <w:tcW w:w="851" w:type="dxa"/>
          </w:tcPr>
          <w:p w14:paraId="2636CB77"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3.2.</w:t>
            </w:r>
          </w:p>
        </w:tc>
        <w:tc>
          <w:tcPr>
            <w:tcW w:w="2366" w:type="dxa"/>
          </w:tcPr>
          <w:p w14:paraId="1F285053"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Motora nodalījums</w:t>
            </w:r>
          </w:p>
        </w:tc>
        <w:tc>
          <w:tcPr>
            <w:tcW w:w="6423" w:type="dxa"/>
          </w:tcPr>
          <w:p w14:paraId="689E4D8D"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Aprīkotam ar ērtu pieeju dzinējam ikdienas apskatu, tehniskās apkalpošanas veikšanai</w:t>
            </w:r>
          </w:p>
        </w:tc>
      </w:tr>
      <w:tr w:rsidR="00B64476" w:rsidRPr="00BC60C0" w14:paraId="42000107" w14:textId="77777777" w:rsidTr="00E24212">
        <w:tc>
          <w:tcPr>
            <w:tcW w:w="851" w:type="dxa"/>
          </w:tcPr>
          <w:p w14:paraId="08716BE8"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3.3.</w:t>
            </w:r>
          </w:p>
        </w:tc>
        <w:tc>
          <w:tcPr>
            <w:tcW w:w="2366" w:type="dxa"/>
          </w:tcPr>
          <w:p w14:paraId="024551F7"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 xml:space="preserve">Jauda </w:t>
            </w:r>
          </w:p>
          <w:p w14:paraId="38662A6D"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(stabilam un ilgam dzinēja darba mūžam)</w:t>
            </w:r>
          </w:p>
        </w:tc>
        <w:tc>
          <w:tcPr>
            <w:tcW w:w="6423" w:type="dxa"/>
          </w:tcPr>
          <w:p w14:paraId="42766C32" w14:textId="08AF1185"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 xml:space="preserve">Ne mazāka par </w:t>
            </w:r>
            <w:r>
              <w:rPr>
                <w:rFonts w:ascii="Times New Roman" w:hAnsi="Times New Roman" w:cs="Times New Roman"/>
                <w:lang w:val="lv-LV"/>
              </w:rPr>
              <w:t>300 līdz 360</w:t>
            </w:r>
            <w:r w:rsidRPr="00BC60C0">
              <w:rPr>
                <w:rFonts w:ascii="Times New Roman" w:hAnsi="Times New Roman" w:cs="Times New Roman"/>
                <w:lang w:val="lv-LV"/>
              </w:rPr>
              <w:t xml:space="preserve"> </w:t>
            </w:r>
            <w:proofErr w:type="spellStart"/>
            <w:r w:rsidRPr="00BC60C0">
              <w:rPr>
                <w:rFonts w:ascii="Times New Roman" w:hAnsi="Times New Roman" w:cs="Times New Roman"/>
                <w:lang w:val="lv-LV"/>
              </w:rPr>
              <w:t>Zs</w:t>
            </w:r>
            <w:proofErr w:type="spellEnd"/>
          </w:p>
          <w:p w14:paraId="5421876A" w14:textId="608DC98C" w:rsidR="00B64476" w:rsidRPr="008A2FF6" w:rsidRDefault="00B64476" w:rsidP="00B64476">
            <w:pPr>
              <w:jc w:val="both"/>
              <w:rPr>
                <w:rFonts w:ascii="Times New Roman" w:hAnsi="Times New Roman" w:cs="Times New Roman"/>
                <w:strike/>
                <w:lang w:val="lv-LV"/>
              </w:rPr>
            </w:pPr>
          </w:p>
        </w:tc>
      </w:tr>
      <w:tr w:rsidR="00B64476" w:rsidRPr="00BC60C0" w14:paraId="04942569" w14:textId="77777777" w:rsidTr="00E24212">
        <w:tc>
          <w:tcPr>
            <w:tcW w:w="851" w:type="dxa"/>
          </w:tcPr>
          <w:p w14:paraId="1534458F"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3.4.</w:t>
            </w:r>
          </w:p>
        </w:tc>
        <w:tc>
          <w:tcPr>
            <w:tcW w:w="2366" w:type="dxa"/>
          </w:tcPr>
          <w:p w14:paraId="115D3487"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Dzinēja dzesēšanas sistēma</w:t>
            </w:r>
          </w:p>
        </w:tc>
        <w:tc>
          <w:tcPr>
            <w:tcW w:w="6423" w:type="dxa"/>
          </w:tcPr>
          <w:p w14:paraId="3FB4CDA6"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Jānodrošina ilgstoša nepārtraukta darbība vienā darbavietā</w:t>
            </w:r>
          </w:p>
        </w:tc>
      </w:tr>
      <w:tr w:rsidR="00B64476" w:rsidRPr="00BC60C0" w14:paraId="61419550" w14:textId="77777777" w:rsidTr="00E24212">
        <w:tc>
          <w:tcPr>
            <w:tcW w:w="9640" w:type="dxa"/>
            <w:gridSpan w:val="3"/>
            <w:shd w:val="clear" w:color="auto" w:fill="D9D9D9" w:themeFill="background1" w:themeFillShade="D9"/>
          </w:tcPr>
          <w:p w14:paraId="426BE305" w14:textId="77777777" w:rsidR="00B64476" w:rsidRPr="00BC60C0" w:rsidRDefault="00B64476" w:rsidP="00B64476">
            <w:pPr>
              <w:jc w:val="both"/>
              <w:rPr>
                <w:rFonts w:ascii="Times New Roman" w:hAnsi="Times New Roman" w:cs="Times New Roman"/>
                <w:b/>
                <w:bCs/>
                <w:lang w:val="lv-LV"/>
              </w:rPr>
            </w:pPr>
          </w:p>
          <w:p w14:paraId="3FF1014C" w14:textId="77777777" w:rsidR="00B64476" w:rsidRPr="00BC60C0" w:rsidRDefault="00B64476" w:rsidP="00B64476">
            <w:pPr>
              <w:numPr>
                <w:ilvl w:val="0"/>
                <w:numId w:val="13"/>
              </w:numPr>
              <w:contextualSpacing/>
              <w:jc w:val="center"/>
              <w:rPr>
                <w:rFonts w:ascii="Times New Roman" w:hAnsi="Times New Roman" w:cs="Times New Roman"/>
                <w:b/>
                <w:bCs/>
                <w:lang w:val="lv-LV"/>
              </w:rPr>
            </w:pPr>
            <w:r w:rsidRPr="00BC60C0">
              <w:rPr>
                <w:rFonts w:ascii="Times New Roman" w:hAnsi="Times New Roman" w:cs="Times New Roman"/>
                <w:b/>
                <w:bCs/>
                <w:lang w:val="lv-LV"/>
              </w:rPr>
              <w:t>PRASĪBAS VIRSBŪVEI, AUTOVADĪTĀJA KABĪNES APRĪKOJUMAM</w:t>
            </w:r>
          </w:p>
          <w:p w14:paraId="1BCB8938" w14:textId="77777777" w:rsidR="00B64476" w:rsidRPr="00BC60C0" w:rsidRDefault="00B64476" w:rsidP="00B64476">
            <w:pPr>
              <w:jc w:val="both"/>
              <w:rPr>
                <w:rFonts w:ascii="Times New Roman" w:hAnsi="Times New Roman" w:cs="Times New Roman"/>
                <w:b/>
                <w:bCs/>
                <w:lang w:val="lv-LV"/>
              </w:rPr>
            </w:pPr>
          </w:p>
        </w:tc>
      </w:tr>
      <w:tr w:rsidR="00B64476" w:rsidRPr="00BC60C0" w14:paraId="2AB7F987" w14:textId="77777777" w:rsidTr="00E24212">
        <w:tc>
          <w:tcPr>
            <w:tcW w:w="851" w:type="dxa"/>
          </w:tcPr>
          <w:p w14:paraId="2C0A0936"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4.1.</w:t>
            </w:r>
          </w:p>
        </w:tc>
        <w:tc>
          <w:tcPr>
            <w:tcW w:w="2366" w:type="dxa"/>
          </w:tcPr>
          <w:p w14:paraId="18102CB8" w14:textId="4EC23A4A"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 xml:space="preserve">Durvju skaits </w:t>
            </w:r>
          </w:p>
        </w:tc>
        <w:tc>
          <w:tcPr>
            <w:tcW w:w="6423" w:type="dxa"/>
          </w:tcPr>
          <w:p w14:paraId="3F9048FD" w14:textId="0C4316BB"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2 (divi)</w:t>
            </w:r>
          </w:p>
        </w:tc>
      </w:tr>
      <w:tr w:rsidR="00B64476" w:rsidRPr="00BC60C0" w14:paraId="78B015C0" w14:textId="77777777" w:rsidTr="00E24212">
        <w:tc>
          <w:tcPr>
            <w:tcW w:w="851" w:type="dxa"/>
          </w:tcPr>
          <w:p w14:paraId="6EEC793F"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4.2.</w:t>
            </w:r>
          </w:p>
        </w:tc>
        <w:tc>
          <w:tcPr>
            <w:tcW w:w="2366" w:type="dxa"/>
          </w:tcPr>
          <w:p w14:paraId="00F4517D" w14:textId="0FF61ACB"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Vietu skaits</w:t>
            </w:r>
          </w:p>
        </w:tc>
        <w:tc>
          <w:tcPr>
            <w:tcW w:w="6423" w:type="dxa"/>
          </w:tcPr>
          <w:p w14:paraId="37E6D598" w14:textId="6F6E9D35"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2 (divvietīga) kabīne</w:t>
            </w:r>
          </w:p>
        </w:tc>
      </w:tr>
      <w:tr w:rsidR="00B64476" w:rsidRPr="00BC60C0" w14:paraId="387DD9C7" w14:textId="77777777" w:rsidTr="00E24212">
        <w:trPr>
          <w:trHeight w:val="258"/>
        </w:trPr>
        <w:tc>
          <w:tcPr>
            <w:tcW w:w="851" w:type="dxa"/>
            <w:vMerge w:val="restart"/>
          </w:tcPr>
          <w:p w14:paraId="663CBE0A" w14:textId="4A22DC1C"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4.</w:t>
            </w:r>
            <w:r w:rsidR="00587BC2">
              <w:rPr>
                <w:rFonts w:ascii="Times New Roman" w:hAnsi="Times New Roman" w:cs="Times New Roman"/>
                <w:lang w:val="lv-LV"/>
              </w:rPr>
              <w:t>3</w:t>
            </w:r>
            <w:r w:rsidRPr="00BC60C0">
              <w:rPr>
                <w:rFonts w:ascii="Times New Roman" w:hAnsi="Times New Roman" w:cs="Times New Roman"/>
                <w:lang w:val="lv-LV"/>
              </w:rPr>
              <w:t>.</w:t>
            </w:r>
          </w:p>
        </w:tc>
        <w:tc>
          <w:tcPr>
            <w:tcW w:w="2366" w:type="dxa"/>
            <w:vMerge w:val="restart"/>
          </w:tcPr>
          <w:p w14:paraId="4353689D" w14:textId="77777777" w:rsidR="00B64476" w:rsidRPr="00E24212" w:rsidRDefault="00B64476" w:rsidP="00B64476">
            <w:pPr>
              <w:jc w:val="both"/>
              <w:rPr>
                <w:rFonts w:ascii="Times New Roman" w:hAnsi="Times New Roman" w:cs="Times New Roman"/>
                <w:lang w:val="lv-LV"/>
              </w:rPr>
            </w:pPr>
            <w:proofErr w:type="spellStart"/>
            <w:r w:rsidRPr="00E24212">
              <w:rPr>
                <w:rFonts w:ascii="Times New Roman" w:hAnsi="Times New Roman" w:cs="Times New Roman"/>
                <w:lang w:val="lv-LV"/>
              </w:rPr>
              <w:t>Atpakaļskata</w:t>
            </w:r>
            <w:proofErr w:type="spellEnd"/>
            <w:r w:rsidRPr="00E24212">
              <w:rPr>
                <w:rFonts w:ascii="Times New Roman" w:hAnsi="Times New Roman" w:cs="Times New Roman"/>
                <w:lang w:val="lv-LV"/>
              </w:rPr>
              <w:t xml:space="preserve"> spoguļi </w:t>
            </w:r>
          </w:p>
        </w:tc>
        <w:tc>
          <w:tcPr>
            <w:tcW w:w="6423" w:type="dxa"/>
          </w:tcPr>
          <w:p w14:paraId="71E126D9" w14:textId="77777777" w:rsidR="00B64476" w:rsidRPr="00E24212" w:rsidRDefault="00B64476" w:rsidP="00B64476">
            <w:pPr>
              <w:jc w:val="both"/>
              <w:rPr>
                <w:rFonts w:ascii="Times New Roman" w:hAnsi="Times New Roman" w:cs="Times New Roman"/>
                <w:lang w:val="lv-LV"/>
              </w:rPr>
            </w:pPr>
            <w:r w:rsidRPr="00E24212">
              <w:rPr>
                <w:rFonts w:ascii="Times New Roman" w:hAnsi="Times New Roman" w:cs="Times New Roman"/>
                <w:lang w:val="lv-LV"/>
              </w:rPr>
              <w:t xml:space="preserve">Ar elektrisko apsildi </w:t>
            </w:r>
          </w:p>
        </w:tc>
      </w:tr>
      <w:tr w:rsidR="00B64476" w:rsidRPr="00BC60C0" w14:paraId="5AC4ADC3" w14:textId="77777777" w:rsidTr="00E24212">
        <w:trPr>
          <w:trHeight w:val="257"/>
        </w:trPr>
        <w:tc>
          <w:tcPr>
            <w:tcW w:w="851" w:type="dxa"/>
            <w:vMerge/>
          </w:tcPr>
          <w:p w14:paraId="4F18725F" w14:textId="77777777" w:rsidR="00B64476" w:rsidRPr="00BC60C0" w:rsidRDefault="00B64476" w:rsidP="00B64476">
            <w:pPr>
              <w:jc w:val="center"/>
              <w:rPr>
                <w:rFonts w:ascii="Times New Roman" w:hAnsi="Times New Roman" w:cs="Times New Roman"/>
                <w:lang w:val="lv-LV"/>
              </w:rPr>
            </w:pPr>
          </w:p>
        </w:tc>
        <w:tc>
          <w:tcPr>
            <w:tcW w:w="2366" w:type="dxa"/>
            <w:vMerge/>
          </w:tcPr>
          <w:p w14:paraId="77E8807F" w14:textId="77777777" w:rsidR="00B64476" w:rsidRPr="00E24212" w:rsidRDefault="00B64476" w:rsidP="00B64476">
            <w:pPr>
              <w:jc w:val="both"/>
              <w:rPr>
                <w:rFonts w:ascii="Times New Roman" w:hAnsi="Times New Roman" w:cs="Times New Roman"/>
                <w:lang w:val="lv-LV"/>
              </w:rPr>
            </w:pPr>
          </w:p>
        </w:tc>
        <w:tc>
          <w:tcPr>
            <w:tcW w:w="6423" w:type="dxa"/>
          </w:tcPr>
          <w:p w14:paraId="2D968E1C" w14:textId="77777777" w:rsidR="00B64476" w:rsidRPr="00E24212" w:rsidRDefault="00B64476" w:rsidP="00B64476">
            <w:pPr>
              <w:jc w:val="both"/>
              <w:rPr>
                <w:rFonts w:ascii="Times New Roman" w:hAnsi="Times New Roman" w:cs="Times New Roman"/>
                <w:lang w:val="lv-LV"/>
              </w:rPr>
            </w:pPr>
            <w:r w:rsidRPr="00E24212">
              <w:rPr>
                <w:rFonts w:ascii="Times New Roman" w:hAnsi="Times New Roman" w:cs="Times New Roman"/>
                <w:lang w:val="lv-LV"/>
              </w:rPr>
              <w:t>Aklās zonas kameru labajā pusē</w:t>
            </w:r>
          </w:p>
        </w:tc>
      </w:tr>
      <w:tr w:rsidR="00587BC2" w:rsidRPr="00BC60C0" w14:paraId="2B9BB6AC" w14:textId="77777777" w:rsidTr="00E24212">
        <w:tc>
          <w:tcPr>
            <w:tcW w:w="851" w:type="dxa"/>
          </w:tcPr>
          <w:p w14:paraId="291B44C6" w14:textId="75CDFA26" w:rsidR="00587BC2" w:rsidRPr="00BC60C0" w:rsidRDefault="00587BC2" w:rsidP="00B64476">
            <w:pPr>
              <w:jc w:val="center"/>
              <w:rPr>
                <w:rFonts w:ascii="Times New Roman" w:hAnsi="Times New Roman" w:cs="Times New Roman"/>
              </w:rPr>
            </w:pPr>
            <w:r>
              <w:rPr>
                <w:rFonts w:ascii="Times New Roman" w:hAnsi="Times New Roman" w:cs="Times New Roman"/>
              </w:rPr>
              <w:t>4.4.</w:t>
            </w:r>
          </w:p>
        </w:tc>
        <w:tc>
          <w:tcPr>
            <w:tcW w:w="2366" w:type="dxa"/>
          </w:tcPr>
          <w:p w14:paraId="162A30C8" w14:textId="59C4165F" w:rsidR="00587BC2" w:rsidRPr="00E24212" w:rsidRDefault="00587BC2" w:rsidP="00B64476">
            <w:pPr>
              <w:jc w:val="both"/>
              <w:rPr>
                <w:rFonts w:ascii="Times New Roman" w:hAnsi="Times New Roman" w:cs="Times New Roman"/>
                <w:lang w:val="lv-LV"/>
              </w:rPr>
            </w:pPr>
            <w:r w:rsidRPr="00E24212">
              <w:rPr>
                <w:rFonts w:ascii="Times New Roman" w:hAnsi="Times New Roman" w:cs="Times New Roman"/>
                <w:lang w:val="lv-LV"/>
              </w:rPr>
              <w:t>Atpakaļgaitas kamera ar displeju salonā</w:t>
            </w:r>
          </w:p>
        </w:tc>
        <w:tc>
          <w:tcPr>
            <w:tcW w:w="6423" w:type="dxa"/>
          </w:tcPr>
          <w:p w14:paraId="6B9E1BC1" w14:textId="4C844CFE" w:rsidR="00587BC2" w:rsidRPr="00E24212" w:rsidRDefault="00587BC2" w:rsidP="00B64476">
            <w:pPr>
              <w:jc w:val="both"/>
              <w:rPr>
                <w:rFonts w:ascii="Times New Roman" w:hAnsi="Times New Roman" w:cs="Times New Roman"/>
                <w:lang w:val="lv-LV"/>
              </w:rPr>
            </w:pPr>
            <w:r w:rsidRPr="00E24212">
              <w:rPr>
                <w:rFonts w:ascii="Times New Roman" w:hAnsi="Times New Roman" w:cs="Times New Roman"/>
                <w:lang w:val="lv-LV"/>
              </w:rPr>
              <w:t>Jānodrošina</w:t>
            </w:r>
          </w:p>
        </w:tc>
      </w:tr>
      <w:tr w:rsidR="00B64476" w:rsidRPr="00BC60C0" w14:paraId="3993389F" w14:textId="77777777" w:rsidTr="00E24212">
        <w:tc>
          <w:tcPr>
            <w:tcW w:w="851" w:type="dxa"/>
          </w:tcPr>
          <w:p w14:paraId="464AFCEA"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4.5.</w:t>
            </w:r>
          </w:p>
        </w:tc>
        <w:tc>
          <w:tcPr>
            <w:tcW w:w="2366" w:type="dxa"/>
          </w:tcPr>
          <w:p w14:paraId="45D56623"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Atpakaļgaitas skaņas signāls</w:t>
            </w:r>
          </w:p>
        </w:tc>
        <w:tc>
          <w:tcPr>
            <w:tcW w:w="6423" w:type="dxa"/>
          </w:tcPr>
          <w:p w14:paraId="26BC3158"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Jānodrošina</w:t>
            </w:r>
          </w:p>
        </w:tc>
      </w:tr>
      <w:tr w:rsidR="00B64476" w:rsidRPr="00BC60C0" w14:paraId="55166DFB" w14:textId="77777777" w:rsidTr="00E24212">
        <w:tc>
          <w:tcPr>
            <w:tcW w:w="851" w:type="dxa"/>
          </w:tcPr>
          <w:p w14:paraId="5FF00992"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4.6.</w:t>
            </w:r>
          </w:p>
        </w:tc>
        <w:tc>
          <w:tcPr>
            <w:tcW w:w="2366" w:type="dxa"/>
          </w:tcPr>
          <w:p w14:paraId="16AC0FC4"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Gaisa kondicionētājs</w:t>
            </w:r>
          </w:p>
        </w:tc>
        <w:tc>
          <w:tcPr>
            <w:tcW w:w="6423" w:type="dxa"/>
          </w:tcPr>
          <w:p w14:paraId="61E590FE" w14:textId="23CB0872"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Jānodrošina</w:t>
            </w:r>
            <w:r w:rsidR="00587BC2">
              <w:rPr>
                <w:rFonts w:ascii="Times New Roman" w:hAnsi="Times New Roman" w:cs="Times New Roman"/>
                <w:lang w:val="lv-LV"/>
              </w:rPr>
              <w:t>; kruīza kontrole</w:t>
            </w:r>
          </w:p>
        </w:tc>
      </w:tr>
      <w:tr w:rsidR="00B64476" w:rsidRPr="00BC60C0" w14:paraId="3143D612" w14:textId="77777777" w:rsidTr="00E24212">
        <w:tc>
          <w:tcPr>
            <w:tcW w:w="851" w:type="dxa"/>
          </w:tcPr>
          <w:p w14:paraId="5886169D"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4.7.</w:t>
            </w:r>
          </w:p>
        </w:tc>
        <w:tc>
          <w:tcPr>
            <w:tcW w:w="2366" w:type="dxa"/>
          </w:tcPr>
          <w:p w14:paraId="2B1E7C79"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Pneimatiski regulējams autovadītāja sēdeklis</w:t>
            </w:r>
          </w:p>
        </w:tc>
        <w:tc>
          <w:tcPr>
            <w:tcW w:w="6423" w:type="dxa"/>
          </w:tcPr>
          <w:p w14:paraId="4B99F5F6" w14:textId="77777777" w:rsidR="00B64476" w:rsidRPr="00BC60C0" w:rsidRDefault="00B64476" w:rsidP="00B64476">
            <w:pPr>
              <w:jc w:val="both"/>
              <w:rPr>
                <w:rFonts w:ascii="Times New Roman" w:hAnsi="Times New Roman" w:cs="Times New Roman"/>
                <w:lang w:val="lv-LV"/>
              </w:rPr>
            </w:pPr>
            <w:r w:rsidRPr="00BC60C0">
              <w:rPr>
                <w:rFonts w:ascii="Times New Roman" w:hAnsi="Times New Roman" w:cs="Times New Roman"/>
                <w:lang w:val="lv-LV"/>
              </w:rPr>
              <w:t>Jānodrošina</w:t>
            </w:r>
          </w:p>
        </w:tc>
      </w:tr>
      <w:tr w:rsidR="00B64476" w:rsidRPr="00BC60C0" w14:paraId="6608D8CF" w14:textId="77777777" w:rsidTr="00E24212">
        <w:tc>
          <w:tcPr>
            <w:tcW w:w="851" w:type="dxa"/>
          </w:tcPr>
          <w:p w14:paraId="12783267"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4.8.</w:t>
            </w:r>
          </w:p>
        </w:tc>
        <w:tc>
          <w:tcPr>
            <w:tcW w:w="2366" w:type="dxa"/>
          </w:tcPr>
          <w:p w14:paraId="2832664C" w14:textId="41002069" w:rsidR="00B64476" w:rsidRPr="00E24212" w:rsidRDefault="00587BC2" w:rsidP="00B64476">
            <w:pPr>
              <w:jc w:val="both"/>
              <w:rPr>
                <w:rFonts w:ascii="Times New Roman" w:hAnsi="Times New Roman" w:cs="Times New Roman"/>
                <w:lang w:val="lv-LV"/>
              </w:rPr>
            </w:pPr>
            <w:proofErr w:type="spellStart"/>
            <w:r w:rsidRPr="00E24212">
              <w:rPr>
                <w:rFonts w:ascii="Times New Roman" w:hAnsi="Times New Roman" w:cs="Times New Roman"/>
                <w:lang w:val="lv-LV"/>
              </w:rPr>
              <w:t>Automagnetola</w:t>
            </w:r>
            <w:proofErr w:type="spellEnd"/>
          </w:p>
        </w:tc>
        <w:tc>
          <w:tcPr>
            <w:tcW w:w="6423" w:type="dxa"/>
          </w:tcPr>
          <w:p w14:paraId="308B3306" w14:textId="77777777" w:rsidR="00B64476" w:rsidRPr="00E24212" w:rsidRDefault="00B64476" w:rsidP="00B64476">
            <w:pPr>
              <w:jc w:val="both"/>
              <w:rPr>
                <w:rFonts w:ascii="Times New Roman" w:hAnsi="Times New Roman" w:cs="Times New Roman"/>
                <w:lang w:val="lv-LV"/>
              </w:rPr>
            </w:pPr>
            <w:r w:rsidRPr="00E24212">
              <w:rPr>
                <w:rFonts w:ascii="Times New Roman" w:hAnsi="Times New Roman" w:cs="Times New Roman"/>
                <w:lang w:val="lv-LV"/>
              </w:rPr>
              <w:t>Jānodrošina</w:t>
            </w:r>
          </w:p>
        </w:tc>
      </w:tr>
      <w:tr w:rsidR="00B64476" w:rsidRPr="00BC60C0" w14:paraId="4E760FCC" w14:textId="77777777" w:rsidTr="00E24212">
        <w:tc>
          <w:tcPr>
            <w:tcW w:w="851" w:type="dxa"/>
          </w:tcPr>
          <w:p w14:paraId="7C726ABE" w14:textId="77777777" w:rsidR="00B64476" w:rsidRPr="00BC60C0" w:rsidRDefault="00B64476" w:rsidP="00B64476">
            <w:pPr>
              <w:jc w:val="center"/>
              <w:rPr>
                <w:rFonts w:ascii="Times New Roman" w:hAnsi="Times New Roman" w:cs="Times New Roman"/>
                <w:lang w:val="lv-LV"/>
              </w:rPr>
            </w:pPr>
            <w:r w:rsidRPr="00BC60C0">
              <w:rPr>
                <w:rFonts w:ascii="Times New Roman" w:hAnsi="Times New Roman" w:cs="Times New Roman"/>
                <w:lang w:val="lv-LV"/>
              </w:rPr>
              <w:t>4.9.</w:t>
            </w:r>
          </w:p>
        </w:tc>
        <w:tc>
          <w:tcPr>
            <w:tcW w:w="2366" w:type="dxa"/>
          </w:tcPr>
          <w:p w14:paraId="4C75EA4B" w14:textId="45ECB467" w:rsidR="00B64476" w:rsidRPr="00E24212" w:rsidRDefault="0008635C" w:rsidP="00B64476">
            <w:pPr>
              <w:jc w:val="both"/>
              <w:rPr>
                <w:rFonts w:ascii="Times New Roman" w:hAnsi="Times New Roman" w:cs="Times New Roman"/>
                <w:color w:val="FF0000"/>
                <w:lang w:val="lv-LV"/>
              </w:rPr>
            </w:pPr>
            <w:r w:rsidRPr="00E24212">
              <w:rPr>
                <w:rFonts w:ascii="Times New Roman" w:hAnsi="Times New Roman" w:cs="Times New Roman"/>
                <w:lang w:val="lv-LV"/>
              </w:rPr>
              <w:t xml:space="preserve">Digitālais </w:t>
            </w:r>
            <w:proofErr w:type="spellStart"/>
            <w:r w:rsidRPr="00E24212">
              <w:rPr>
                <w:rFonts w:ascii="Times New Roman" w:hAnsi="Times New Roman" w:cs="Times New Roman"/>
                <w:lang w:val="lv-LV"/>
              </w:rPr>
              <w:t>tahogrāfs</w:t>
            </w:r>
            <w:proofErr w:type="spellEnd"/>
          </w:p>
        </w:tc>
        <w:tc>
          <w:tcPr>
            <w:tcW w:w="6423" w:type="dxa"/>
          </w:tcPr>
          <w:p w14:paraId="62AA0F0B" w14:textId="3BAF9D4C" w:rsidR="00B64476" w:rsidRPr="00E24212" w:rsidRDefault="0008635C" w:rsidP="00B64476">
            <w:pPr>
              <w:jc w:val="both"/>
              <w:rPr>
                <w:rFonts w:ascii="Times New Roman" w:hAnsi="Times New Roman" w:cs="Times New Roman"/>
                <w:color w:val="FF0000"/>
                <w:lang w:val="lv-LV"/>
              </w:rPr>
            </w:pPr>
            <w:r w:rsidRPr="00E24212">
              <w:rPr>
                <w:rFonts w:ascii="Times New Roman" w:hAnsi="Times New Roman" w:cs="Times New Roman"/>
                <w:lang w:val="lv-LV"/>
              </w:rPr>
              <w:t>Jānodrošina</w:t>
            </w:r>
          </w:p>
        </w:tc>
      </w:tr>
      <w:tr w:rsidR="00587BC2" w:rsidRPr="00BC60C0" w14:paraId="7234556D" w14:textId="77777777" w:rsidTr="00E24212">
        <w:tc>
          <w:tcPr>
            <w:tcW w:w="851" w:type="dxa"/>
          </w:tcPr>
          <w:p w14:paraId="001B1804" w14:textId="3AB906E9" w:rsidR="00587BC2" w:rsidRPr="00BC60C0" w:rsidRDefault="00587BC2" w:rsidP="00B64476">
            <w:pPr>
              <w:jc w:val="center"/>
              <w:rPr>
                <w:rFonts w:ascii="Times New Roman" w:hAnsi="Times New Roman" w:cs="Times New Roman"/>
              </w:rPr>
            </w:pPr>
            <w:r>
              <w:rPr>
                <w:rFonts w:ascii="Times New Roman" w:hAnsi="Times New Roman" w:cs="Times New Roman"/>
              </w:rPr>
              <w:t>4.10.</w:t>
            </w:r>
          </w:p>
        </w:tc>
        <w:tc>
          <w:tcPr>
            <w:tcW w:w="2366" w:type="dxa"/>
          </w:tcPr>
          <w:p w14:paraId="2A74F0DA" w14:textId="08F6D847" w:rsidR="00587BC2" w:rsidRPr="00E24212" w:rsidRDefault="00587BC2" w:rsidP="00B64476">
            <w:pPr>
              <w:jc w:val="both"/>
              <w:rPr>
                <w:rFonts w:ascii="Times New Roman" w:hAnsi="Times New Roman" w:cs="Times New Roman"/>
                <w:lang w:val="lv-LV"/>
              </w:rPr>
            </w:pPr>
            <w:r w:rsidRPr="00E24212">
              <w:rPr>
                <w:rFonts w:ascii="Times New Roman" w:hAnsi="Times New Roman" w:cs="Times New Roman"/>
                <w:lang w:val="lv-LV"/>
              </w:rPr>
              <w:t>12V/24Vligzdas salonā</w:t>
            </w:r>
          </w:p>
        </w:tc>
        <w:tc>
          <w:tcPr>
            <w:tcW w:w="6423" w:type="dxa"/>
          </w:tcPr>
          <w:p w14:paraId="634892CB" w14:textId="372660E6" w:rsidR="00587BC2" w:rsidRPr="00E24212" w:rsidRDefault="00587BC2" w:rsidP="00B64476">
            <w:pPr>
              <w:jc w:val="both"/>
              <w:rPr>
                <w:rFonts w:ascii="Times New Roman" w:hAnsi="Times New Roman" w:cs="Times New Roman"/>
                <w:lang w:val="lv-LV"/>
              </w:rPr>
            </w:pPr>
            <w:r w:rsidRPr="00E24212">
              <w:rPr>
                <w:rFonts w:ascii="Times New Roman" w:hAnsi="Times New Roman" w:cs="Times New Roman"/>
                <w:lang w:val="lv-LV"/>
              </w:rPr>
              <w:t>Jānodrošina</w:t>
            </w:r>
          </w:p>
        </w:tc>
      </w:tr>
      <w:tr w:rsidR="00587BC2" w:rsidRPr="00BC60C0" w14:paraId="1180D7B4" w14:textId="77777777" w:rsidTr="00E24212">
        <w:tc>
          <w:tcPr>
            <w:tcW w:w="851" w:type="dxa"/>
          </w:tcPr>
          <w:p w14:paraId="3212DCC4" w14:textId="0A3D5B0A" w:rsidR="00587BC2" w:rsidRPr="00BC60C0" w:rsidRDefault="00587BC2" w:rsidP="00B64476">
            <w:pPr>
              <w:jc w:val="center"/>
              <w:rPr>
                <w:rFonts w:ascii="Times New Roman" w:hAnsi="Times New Roman" w:cs="Times New Roman"/>
              </w:rPr>
            </w:pPr>
            <w:r>
              <w:rPr>
                <w:rFonts w:ascii="Times New Roman" w:hAnsi="Times New Roman" w:cs="Times New Roman"/>
              </w:rPr>
              <w:t>4.11.</w:t>
            </w:r>
          </w:p>
        </w:tc>
        <w:tc>
          <w:tcPr>
            <w:tcW w:w="2366" w:type="dxa"/>
          </w:tcPr>
          <w:p w14:paraId="18AC0C3E" w14:textId="3004DF0F" w:rsidR="00587BC2" w:rsidRPr="00E24212" w:rsidRDefault="00587BC2" w:rsidP="00B64476">
            <w:pPr>
              <w:jc w:val="both"/>
              <w:rPr>
                <w:rFonts w:ascii="Times New Roman" w:hAnsi="Times New Roman" w:cs="Times New Roman"/>
                <w:lang w:val="lv-LV"/>
              </w:rPr>
            </w:pPr>
            <w:r w:rsidRPr="00E24212">
              <w:rPr>
                <w:rFonts w:ascii="Times New Roman" w:hAnsi="Times New Roman" w:cs="Times New Roman"/>
                <w:lang w:val="lv-LV"/>
              </w:rPr>
              <w:t>Ātruma ierobežotājs</w:t>
            </w:r>
          </w:p>
        </w:tc>
        <w:tc>
          <w:tcPr>
            <w:tcW w:w="6423" w:type="dxa"/>
          </w:tcPr>
          <w:p w14:paraId="1B5E737A" w14:textId="116CEC52" w:rsidR="00587BC2" w:rsidRPr="00E24212" w:rsidRDefault="00587BC2" w:rsidP="00B64476">
            <w:pPr>
              <w:jc w:val="both"/>
              <w:rPr>
                <w:rFonts w:ascii="Times New Roman" w:hAnsi="Times New Roman" w:cs="Times New Roman"/>
                <w:lang w:val="lv-LV"/>
              </w:rPr>
            </w:pPr>
            <w:r w:rsidRPr="00E24212">
              <w:rPr>
                <w:rFonts w:ascii="Times New Roman" w:hAnsi="Times New Roman" w:cs="Times New Roman"/>
                <w:lang w:val="lv-LV"/>
              </w:rPr>
              <w:t>Jānodrošina</w:t>
            </w:r>
          </w:p>
        </w:tc>
      </w:tr>
      <w:tr w:rsidR="0008635C" w:rsidRPr="00BC60C0" w14:paraId="2309182B" w14:textId="77777777" w:rsidTr="00E24212">
        <w:tc>
          <w:tcPr>
            <w:tcW w:w="851" w:type="dxa"/>
          </w:tcPr>
          <w:p w14:paraId="1416891D" w14:textId="048A6590" w:rsidR="0008635C" w:rsidRDefault="0008635C" w:rsidP="0008635C">
            <w:pPr>
              <w:jc w:val="center"/>
              <w:rPr>
                <w:rFonts w:ascii="Times New Roman" w:hAnsi="Times New Roman" w:cs="Times New Roman"/>
              </w:rPr>
            </w:pPr>
            <w:r>
              <w:rPr>
                <w:rFonts w:ascii="Times New Roman" w:hAnsi="Times New Roman" w:cs="Times New Roman"/>
              </w:rPr>
              <w:t>4.12.</w:t>
            </w:r>
          </w:p>
        </w:tc>
        <w:tc>
          <w:tcPr>
            <w:tcW w:w="2366" w:type="dxa"/>
          </w:tcPr>
          <w:p w14:paraId="3F96EA69" w14:textId="5541672B" w:rsidR="0008635C" w:rsidRPr="00E24212" w:rsidRDefault="0008635C" w:rsidP="0008635C">
            <w:pPr>
              <w:jc w:val="both"/>
              <w:rPr>
                <w:rFonts w:ascii="Times New Roman" w:hAnsi="Times New Roman" w:cs="Times New Roman"/>
                <w:lang w:val="lv-LV"/>
              </w:rPr>
            </w:pPr>
            <w:proofErr w:type="spellStart"/>
            <w:r w:rsidRPr="00E24212">
              <w:rPr>
                <w:rFonts w:ascii="Times New Roman" w:hAnsi="Times New Roman" w:cs="Times New Roman"/>
                <w:lang w:val="lv-LV"/>
              </w:rPr>
              <w:t>Imobilaizers</w:t>
            </w:r>
            <w:proofErr w:type="spellEnd"/>
          </w:p>
        </w:tc>
        <w:tc>
          <w:tcPr>
            <w:tcW w:w="6423" w:type="dxa"/>
          </w:tcPr>
          <w:p w14:paraId="1BABA5EC" w14:textId="491FB8B5" w:rsidR="0008635C" w:rsidRPr="00E24212" w:rsidRDefault="0008635C" w:rsidP="0008635C">
            <w:pPr>
              <w:jc w:val="both"/>
              <w:rPr>
                <w:rFonts w:ascii="Times New Roman" w:hAnsi="Times New Roman" w:cs="Times New Roman"/>
                <w:lang w:val="lv-LV"/>
              </w:rPr>
            </w:pPr>
            <w:r w:rsidRPr="00E24212">
              <w:rPr>
                <w:rFonts w:ascii="Times New Roman" w:hAnsi="Times New Roman" w:cs="Times New Roman"/>
                <w:lang w:val="lv-LV"/>
              </w:rPr>
              <w:t>Jānodrošina</w:t>
            </w:r>
          </w:p>
        </w:tc>
      </w:tr>
      <w:tr w:rsidR="0008635C" w:rsidRPr="00BC60C0" w14:paraId="366D8284" w14:textId="77777777" w:rsidTr="00E24212">
        <w:tc>
          <w:tcPr>
            <w:tcW w:w="9640" w:type="dxa"/>
            <w:gridSpan w:val="3"/>
            <w:shd w:val="clear" w:color="auto" w:fill="D9D9D9" w:themeFill="background1" w:themeFillShade="D9"/>
          </w:tcPr>
          <w:p w14:paraId="2248EDDC" w14:textId="77777777" w:rsidR="0008635C" w:rsidRPr="00BC60C0" w:rsidRDefault="0008635C" w:rsidP="0008635C">
            <w:pPr>
              <w:jc w:val="both"/>
              <w:rPr>
                <w:rFonts w:ascii="Times New Roman" w:hAnsi="Times New Roman" w:cs="Times New Roman"/>
                <w:b/>
                <w:bCs/>
                <w:lang w:val="lv-LV"/>
              </w:rPr>
            </w:pPr>
          </w:p>
          <w:p w14:paraId="62D9E836" w14:textId="77777777" w:rsidR="0008635C" w:rsidRPr="00BC60C0" w:rsidRDefault="0008635C" w:rsidP="0008635C">
            <w:pPr>
              <w:jc w:val="center"/>
              <w:rPr>
                <w:rFonts w:ascii="Times New Roman" w:hAnsi="Times New Roman" w:cs="Times New Roman"/>
                <w:b/>
                <w:bCs/>
                <w:lang w:val="lv-LV"/>
              </w:rPr>
            </w:pPr>
            <w:r w:rsidRPr="00BC60C0">
              <w:rPr>
                <w:rFonts w:ascii="Times New Roman" w:hAnsi="Times New Roman" w:cs="Times New Roman"/>
                <w:b/>
                <w:bCs/>
                <w:lang w:val="lv-LV"/>
              </w:rPr>
              <w:t>5.PRASĪBAS TRANSMISIJAI UN BREMŽU SISTĒMAI</w:t>
            </w:r>
          </w:p>
          <w:p w14:paraId="5CAE50E8" w14:textId="77777777" w:rsidR="0008635C" w:rsidRPr="00BC60C0" w:rsidRDefault="0008635C" w:rsidP="0008635C">
            <w:pPr>
              <w:jc w:val="both"/>
              <w:rPr>
                <w:rFonts w:asciiTheme="majorHAnsi" w:hAnsiTheme="majorHAnsi" w:cstheme="majorHAnsi"/>
                <w:sz w:val="20"/>
                <w:szCs w:val="20"/>
                <w:lang w:val="lv-LV"/>
              </w:rPr>
            </w:pPr>
          </w:p>
        </w:tc>
      </w:tr>
      <w:tr w:rsidR="0008635C" w:rsidRPr="00BC60C0" w14:paraId="75A06BEF" w14:textId="77777777" w:rsidTr="00E24212">
        <w:tc>
          <w:tcPr>
            <w:tcW w:w="851" w:type="dxa"/>
          </w:tcPr>
          <w:p w14:paraId="2234D25A" w14:textId="77777777" w:rsidR="0008635C" w:rsidRPr="00BC60C0" w:rsidRDefault="0008635C" w:rsidP="0008635C">
            <w:pPr>
              <w:jc w:val="center"/>
              <w:rPr>
                <w:rFonts w:ascii="Times New Roman" w:hAnsi="Times New Roman" w:cs="Times New Roman"/>
                <w:lang w:val="lv-LV"/>
              </w:rPr>
            </w:pPr>
            <w:r w:rsidRPr="00BC60C0">
              <w:rPr>
                <w:rFonts w:ascii="Times New Roman" w:hAnsi="Times New Roman" w:cs="Times New Roman"/>
                <w:lang w:val="lv-LV"/>
              </w:rPr>
              <w:lastRenderedPageBreak/>
              <w:t>5.1.</w:t>
            </w:r>
          </w:p>
        </w:tc>
        <w:tc>
          <w:tcPr>
            <w:tcW w:w="2366" w:type="dxa"/>
          </w:tcPr>
          <w:p w14:paraId="5F769CB6" w14:textId="77777777" w:rsidR="0008635C" w:rsidRPr="00BC60C0" w:rsidRDefault="0008635C" w:rsidP="0008635C">
            <w:pPr>
              <w:jc w:val="both"/>
              <w:rPr>
                <w:rFonts w:ascii="Times New Roman" w:hAnsi="Times New Roman" w:cs="Times New Roman"/>
                <w:lang w:val="lv-LV"/>
              </w:rPr>
            </w:pPr>
            <w:r w:rsidRPr="00BC60C0">
              <w:rPr>
                <w:rFonts w:ascii="Times New Roman" w:hAnsi="Times New Roman" w:cs="Times New Roman"/>
                <w:lang w:val="lv-LV"/>
              </w:rPr>
              <w:t>Bremzes</w:t>
            </w:r>
          </w:p>
        </w:tc>
        <w:tc>
          <w:tcPr>
            <w:tcW w:w="6423" w:type="dxa"/>
          </w:tcPr>
          <w:p w14:paraId="6466E009" w14:textId="77777777" w:rsidR="0008635C" w:rsidRPr="00BC60C0" w:rsidRDefault="0008635C" w:rsidP="0008635C">
            <w:pPr>
              <w:jc w:val="both"/>
              <w:rPr>
                <w:rFonts w:ascii="Times New Roman" w:hAnsi="Times New Roman" w:cs="Times New Roman"/>
                <w:lang w:val="lv-LV"/>
              </w:rPr>
            </w:pPr>
            <w:r w:rsidRPr="00BC60C0">
              <w:rPr>
                <w:rFonts w:ascii="Times New Roman" w:hAnsi="Times New Roman" w:cs="Times New Roman"/>
                <w:lang w:val="lv-LV"/>
              </w:rPr>
              <w:t xml:space="preserve">Disku bremzes, ABS, ESP </w:t>
            </w:r>
          </w:p>
        </w:tc>
      </w:tr>
      <w:tr w:rsidR="0008635C" w:rsidRPr="00BC60C0" w14:paraId="1B388AF9" w14:textId="77777777" w:rsidTr="00E24212">
        <w:tc>
          <w:tcPr>
            <w:tcW w:w="851" w:type="dxa"/>
          </w:tcPr>
          <w:p w14:paraId="265995BB" w14:textId="77777777" w:rsidR="0008635C" w:rsidRPr="00BC60C0" w:rsidRDefault="0008635C" w:rsidP="0008635C">
            <w:pPr>
              <w:jc w:val="center"/>
              <w:rPr>
                <w:rFonts w:ascii="Times New Roman" w:hAnsi="Times New Roman" w:cs="Times New Roman"/>
                <w:lang w:val="lv-LV"/>
              </w:rPr>
            </w:pPr>
            <w:r w:rsidRPr="00BC60C0">
              <w:rPr>
                <w:rFonts w:ascii="Times New Roman" w:hAnsi="Times New Roman" w:cs="Times New Roman"/>
                <w:lang w:val="lv-LV"/>
              </w:rPr>
              <w:t>5.2.</w:t>
            </w:r>
          </w:p>
        </w:tc>
        <w:tc>
          <w:tcPr>
            <w:tcW w:w="2366" w:type="dxa"/>
          </w:tcPr>
          <w:p w14:paraId="55D1DB9B" w14:textId="77777777" w:rsidR="0008635C" w:rsidRPr="008A2FF6" w:rsidRDefault="0008635C" w:rsidP="0008635C">
            <w:pPr>
              <w:jc w:val="both"/>
              <w:rPr>
                <w:rFonts w:ascii="Times New Roman" w:hAnsi="Times New Roman" w:cs="Times New Roman"/>
                <w:lang w:val="lv-LV"/>
              </w:rPr>
            </w:pPr>
            <w:r w:rsidRPr="008A2FF6">
              <w:rPr>
                <w:rFonts w:ascii="Times New Roman" w:hAnsi="Times New Roman" w:cs="Times New Roman"/>
                <w:lang w:val="lv-LV"/>
              </w:rPr>
              <w:t>Pārnesumkārba</w:t>
            </w:r>
          </w:p>
        </w:tc>
        <w:tc>
          <w:tcPr>
            <w:tcW w:w="6423" w:type="dxa"/>
          </w:tcPr>
          <w:p w14:paraId="6EE2BDBF" w14:textId="45F16FEF" w:rsidR="0008635C" w:rsidRPr="008A2FF6" w:rsidRDefault="0008635C" w:rsidP="0008635C">
            <w:pPr>
              <w:jc w:val="both"/>
              <w:rPr>
                <w:rFonts w:ascii="Times New Roman" w:hAnsi="Times New Roman" w:cs="Times New Roman"/>
                <w:lang w:val="lv-LV"/>
              </w:rPr>
            </w:pPr>
            <w:r w:rsidRPr="008A2FF6">
              <w:rPr>
                <w:rFonts w:ascii="Times New Roman" w:hAnsi="Times New Roman" w:cs="Times New Roman"/>
                <w:lang w:val="lv-LV"/>
              </w:rPr>
              <w:t>Automātiskā</w:t>
            </w:r>
            <w:r w:rsidR="008A2FF6" w:rsidRPr="008A2FF6">
              <w:rPr>
                <w:rFonts w:ascii="Times New Roman" w:hAnsi="Times New Roman" w:cs="Times New Roman"/>
                <w:lang w:val="lv-LV"/>
              </w:rPr>
              <w:t xml:space="preserve"> vai mehāniskā</w:t>
            </w:r>
          </w:p>
        </w:tc>
      </w:tr>
      <w:tr w:rsidR="0008635C" w:rsidRPr="00BC60C0" w14:paraId="56E5AD7D" w14:textId="77777777" w:rsidTr="00E24212">
        <w:tc>
          <w:tcPr>
            <w:tcW w:w="9640" w:type="dxa"/>
            <w:gridSpan w:val="3"/>
            <w:shd w:val="clear" w:color="auto" w:fill="D9D9D9" w:themeFill="background1" w:themeFillShade="D9"/>
          </w:tcPr>
          <w:p w14:paraId="63383331" w14:textId="77777777" w:rsidR="0008635C" w:rsidRPr="00BC60C0" w:rsidRDefault="0008635C" w:rsidP="0008635C">
            <w:pPr>
              <w:jc w:val="both"/>
              <w:rPr>
                <w:rFonts w:asciiTheme="majorHAnsi" w:hAnsiTheme="majorHAnsi" w:cstheme="majorHAnsi"/>
                <w:sz w:val="20"/>
                <w:szCs w:val="20"/>
                <w:lang w:val="lv-LV"/>
              </w:rPr>
            </w:pPr>
          </w:p>
          <w:p w14:paraId="7E10DC9A" w14:textId="77777777" w:rsidR="0008635C" w:rsidRPr="00BC60C0" w:rsidRDefault="0008635C" w:rsidP="0008635C">
            <w:pPr>
              <w:numPr>
                <w:ilvl w:val="0"/>
                <w:numId w:val="16"/>
              </w:numPr>
              <w:contextualSpacing/>
              <w:jc w:val="center"/>
              <w:rPr>
                <w:rFonts w:ascii="Times New Roman" w:hAnsi="Times New Roman" w:cs="Times New Roman"/>
                <w:b/>
                <w:bCs/>
                <w:lang w:val="lv-LV"/>
              </w:rPr>
            </w:pPr>
            <w:r w:rsidRPr="00BC60C0">
              <w:rPr>
                <w:rFonts w:ascii="Times New Roman" w:hAnsi="Times New Roman" w:cs="Times New Roman"/>
                <w:b/>
                <w:bCs/>
                <w:lang w:val="lv-LV"/>
              </w:rPr>
              <w:t>PRASĪBAS TVERTNEI</w:t>
            </w:r>
          </w:p>
          <w:p w14:paraId="67EBFF2C" w14:textId="77777777" w:rsidR="0008635C" w:rsidRPr="00BC60C0" w:rsidRDefault="0008635C" w:rsidP="0008635C">
            <w:pPr>
              <w:ind w:left="720"/>
              <w:contextualSpacing/>
              <w:jc w:val="center"/>
              <w:rPr>
                <w:rFonts w:ascii="Times New Roman" w:hAnsi="Times New Roman" w:cs="Times New Roman"/>
                <w:lang w:val="lv-LV"/>
              </w:rPr>
            </w:pPr>
            <w:r w:rsidRPr="00BC60C0">
              <w:rPr>
                <w:rFonts w:ascii="Times New Roman" w:hAnsi="Times New Roman" w:cs="Times New Roman"/>
                <w:lang w:val="lv-LV"/>
              </w:rPr>
              <w:t>(bez kustīgā cilindra/šķērssienas, lai izslēgtu dūņu kameras ūdens daļiņu nonākšanu ūdens kamerā)</w:t>
            </w:r>
          </w:p>
          <w:p w14:paraId="63A9254E" w14:textId="77777777" w:rsidR="0008635C" w:rsidRPr="00BC60C0" w:rsidRDefault="0008635C" w:rsidP="0008635C">
            <w:pPr>
              <w:jc w:val="both"/>
              <w:rPr>
                <w:rFonts w:asciiTheme="majorHAnsi" w:hAnsiTheme="majorHAnsi" w:cstheme="majorHAnsi"/>
                <w:sz w:val="20"/>
                <w:szCs w:val="20"/>
                <w:lang w:val="lv-LV"/>
              </w:rPr>
            </w:pPr>
          </w:p>
        </w:tc>
      </w:tr>
      <w:tr w:rsidR="0008635C" w:rsidRPr="00BC60C0" w14:paraId="4AFC1BD9" w14:textId="77777777" w:rsidTr="0010149C">
        <w:trPr>
          <w:trHeight w:val="545"/>
        </w:trPr>
        <w:tc>
          <w:tcPr>
            <w:tcW w:w="851" w:type="dxa"/>
            <w:vMerge w:val="restart"/>
            <w:shd w:val="clear" w:color="auto" w:fill="auto"/>
          </w:tcPr>
          <w:p w14:paraId="443D6868" w14:textId="77777777" w:rsidR="0008635C" w:rsidRPr="00BC60C0" w:rsidRDefault="0008635C" w:rsidP="0008635C">
            <w:pPr>
              <w:jc w:val="center"/>
              <w:rPr>
                <w:rFonts w:ascii="Times New Roman" w:hAnsi="Times New Roman" w:cs="Times New Roman"/>
                <w:lang w:val="lv-LV"/>
              </w:rPr>
            </w:pPr>
            <w:r w:rsidRPr="0010149C">
              <w:rPr>
                <w:rFonts w:ascii="Times New Roman" w:hAnsi="Times New Roman" w:cs="Times New Roman"/>
                <w:lang w:val="lv-LV"/>
              </w:rPr>
              <w:t>6.1.</w:t>
            </w:r>
          </w:p>
        </w:tc>
        <w:tc>
          <w:tcPr>
            <w:tcW w:w="2366" w:type="dxa"/>
            <w:vMerge w:val="restart"/>
          </w:tcPr>
          <w:p w14:paraId="02DB2903" w14:textId="77777777" w:rsidR="0008635C" w:rsidRPr="00BC60C0" w:rsidRDefault="0008635C" w:rsidP="0008635C">
            <w:pPr>
              <w:jc w:val="both"/>
              <w:rPr>
                <w:rFonts w:ascii="Times New Roman" w:hAnsi="Times New Roman" w:cs="Times New Roman"/>
                <w:lang w:val="lv-LV"/>
              </w:rPr>
            </w:pPr>
            <w:r w:rsidRPr="00BC60C0">
              <w:rPr>
                <w:rFonts w:ascii="Times New Roman" w:hAnsi="Times New Roman" w:cs="Times New Roman"/>
                <w:lang w:val="lv-LV"/>
              </w:rPr>
              <w:t xml:space="preserve">Tvertņu konstrukcija </w:t>
            </w:r>
          </w:p>
          <w:p w14:paraId="2CC119A7" w14:textId="77777777" w:rsidR="0008635C" w:rsidRPr="00BC60C0" w:rsidRDefault="0008635C" w:rsidP="0008635C">
            <w:pPr>
              <w:jc w:val="both"/>
              <w:rPr>
                <w:rFonts w:ascii="Times New Roman" w:hAnsi="Times New Roman" w:cs="Times New Roman"/>
                <w:lang w:val="lv-LV"/>
              </w:rPr>
            </w:pPr>
          </w:p>
        </w:tc>
        <w:tc>
          <w:tcPr>
            <w:tcW w:w="6423" w:type="dxa"/>
          </w:tcPr>
          <w:p w14:paraId="0701F30A" w14:textId="77777777" w:rsidR="0008635C" w:rsidRPr="008A2FF6" w:rsidRDefault="0008635C" w:rsidP="0008635C">
            <w:pPr>
              <w:jc w:val="both"/>
              <w:rPr>
                <w:rFonts w:ascii="Times New Roman" w:hAnsi="Times New Roman" w:cs="Times New Roman"/>
                <w:lang w:val="lv-LV"/>
              </w:rPr>
            </w:pPr>
            <w:r w:rsidRPr="008A2FF6">
              <w:rPr>
                <w:rFonts w:ascii="Times New Roman" w:hAnsi="Times New Roman" w:cs="Times New Roman"/>
                <w:lang w:val="lv-LV"/>
              </w:rPr>
              <w:t>Jānodrošina vienmērīgs automašīnas šasijas noslogojums sekojošos režīmos:</w:t>
            </w:r>
          </w:p>
        </w:tc>
      </w:tr>
      <w:tr w:rsidR="0008635C" w:rsidRPr="00BC60C0" w14:paraId="0E5A6B66" w14:textId="77777777" w:rsidTr="0010149C">
        <w:trPr>
          <w:trHeight w:val="542"/>
        </w:trPr>
        <w:tc>
          <w:tcPr>
            <w:tcW w:w="851" w:type="dxa"/>
            <w:vMerge/>
            <w:shd w:val="clear" w:color="auto" w:fill="auto"/>
          </w:tcPr>
          <w:p w14:paraId="44C53CF5" w14:textId="77777777" w:rsidR="0008635C" w:rsidRPr="00BC60C0" w:rsidRDefault="0008635C" w:rsidP="0008635C">
            <w:pPr>
              <w:jc w:val="center"/>
              <w:rPr>
                <w:rFonts w:ascii="Times New Roman" w:hAnsi="Times New Roman" w:cs="Times New Roman"/>
                <w:lang w:val="lv-LV"/>
              </w:rPr>
            </w:pPr>
          </w:p>
        </w:tc>
        <w:tc>
          <w:tcPr>
            <w:tcW w:w="2366" w:type="dxa"/>
            <w:vMerge/>
          </w:tcPr>
          <w:p w14:paraId="5DC056C6" w14:textId="77777777" w:rsidR="0008635C" w:rsidRPr="00BC60C0" w:rsidRDefault="0008635C" w:rsidP="0008635C">
            <w:pPr>
              <w:jc w:val="both"/>
              <w:rPr>
                <w:rFonts w:ascii="Times New Roman" w:hAnsi="Times New Roman" w:cs="Times New Roman"/>
                <w:lang w:val="lv-LV"/>
              </w:rPr>
            </w:pPr>
          </w:p>
        </w:tc>
        <w:tc>
          <w:tcPr>
            <w:tcW w:w="6423" w:type="dxa"/>
          </w:tcPr>
          <w:p w14:paraId="36CDC69E" w14:textId="77777777" w:rsidR="0008635C" w:rsidRPr="008A2FF6" w:rsidRDefault="0008635C" w:rsidP="0008635C">
            <w:pPr>
              <w:numPr>
                <w:ilvl w:val="0"/>
                <w:numId w:val="17"/>
              </w:numPr>
              <w:contextualSpacing/>
              <w:jc w:val="both"/>
              <w:rPr>
                <w:rFonts w:ascii="Times New Roman" w:hAnsi="Times New Roman" w:cs="Times New Roman"/>
                <w:lang w:val="lv-LV"/>
              </w:rPr>
            </w:pPr>
            <w:r w:rsidRPr="008A2FF6">
              <w:rPr>
                <w:rFonts w:ascii="Times New Roman" w:hAnsi="Times New Roman" w:cs="Times New Roman"/>
                <w:lang w:val="lv-LV"/>
              </w:rPr>
              <w:t>braucot ar pildītu ūdens nodalījumu, bet tukšu dubļu nodalījumu;</w:t>
            </w:r>
          </w:p>
        </w:tc>
      </w:tr>
      <w:tr w:rsidR="0008635C" w:rsidRPr="00BC60C0" w14:paraId="6C0EB2A4" w14:textId="77777777" w:rsidTr="0010149C">
        <w:trPr>
          <w:trHeight w:val="542"/>
        </w:trPr>
        <w:tc>
          <w:tcPr>
            <w:tcW w:w="851" w:type="dxa"/>
            <w:vMerge/>
            <w:shd w:val="clear" w:color="auto" w:fill="auto"/>
          </w:tcPr>
          <w:p w14:paraId="3DD6DE27" w14:textId="77777777" w:rsidR="0008635C" w:rsidRPr="00BC60C0" w:rsidRDefault="0008635C" w:rsidP="0008635C">
            <w:pPr>
              <w:jc w:val="center"/>
              <w:rPr>
                <w:rFonts w:ascii="Times New Roman" w:hAnsi="Times New Roman" w:cs="Times New Roman"/>
                <w:lang w:val="lv-LV"/>
              </w:rPr>
            </w:pPr>
          </w:p>
        </w:tc>
        <w:tc>
          <w:tcPr>
            <w:tcW w:w="2366" w:type="dxa"/>
            <w:vMerge/>
          </w:tcPr>
          <w:p w14:paraId="77155D8C" w14:textId="77777777" w:rsidR="0008635C" w:rsidRPr="00BC60C0" w:rsidRDefault="0008635C" w:rsidP="0008635C">
            <w:pPr>
              <w:jc w:val="both"/>
              <w:rPr>
                <w:rFonts w:ascii="Times New Roman" w:hAnsi="Times New Roman" w:cs="Times New Roman"/>
                <w:lang w:val="lv-LV"/>
              </w:rPr>
            </w:pPr>
          </w:p>
        </w:tc>
        <w:tc>
          <w:tcPr>
            <w:tcW w:w="6423" w:type="dxa"/>
          </w:tcPr>
          <w:p w14:paraId="09B2CCD5" w14:textId="77777777" w:rsidR="0008635C" w:rsidRPr="008A2FF6" w:rsidRDefault="0008635C" w:rsidP="0008635C">
            <w:pPr>
              <w:numPr>
                <w:ilvl w:val="0"/>
                <w:numId w:val="17"/>
              </w:numPr>
              <w:contextualSpacing/>
              <w:jc w:val="both"/>
              <w:rPr>
                <w:rFonts w:ascii="Times New Roman" w:hAnsi="Times New Roman" w:cs="Times New Roman"/>
                <w:lang w:val="lv-LV"/>
              </w:rPr>
            </w:pPr>
            <w:r w:rsidRPr="008A2FF6">
              <w:rPr>
                <w:rFonts w:ascii="Times New Roman" w:hAnsi="Times New Roman" w:cs="Times New Roman"/>
                <w:lang w:val="lv-LV"/>
              </w:rPr>
              <w:t>braucot ar pildītu dubļu nodalījumu, bet tukšu ūdens nodalījumu;</w:t>
            </w:r>
          </w:p>
        </w:tc>
      </w:tr>
      <w:tr w:rsidR="0008635C" w:rsidRPr="00BC60C0" w14:paraId="39918AED" w14:textId="77777777" w:rsidTr="0010149C">
        <w:trPr>
          <w:trHeight w:val="323"/>
        </w:trPr>
        <w:tc>
          <w:tcPr>
            <w:tcW w:w="851" w:type="dxa"/>
            <w:vMerge/>
            <w:shd w:val="clear" w:color="auto" w:fill="auto"/>
          </w:tcPr>
          <w:p w14:paraId="0AE837A4" w14:textId="77777777" w:rsidR="0008635C" w:rsidRPr="00BC60C0" w:rsidRDefault="0008635C" w:rsidP="0008635C">
            <w:pPr>
              <w:jc w:val="center"/>
              <w:rPr>
                <w:rFonts w:ascii="Times New Roman" w:hAnsi="Times New Roman" w:cs="Times New Roman"/>
                <w:lang w:val="lv-LV"/>
              </w:rPr>
            </w:pPr>
          </w:p>
        </w:tc>
        <w:tc>
          <w:tcPr>
            <w:tcW w:w="2366" w:type="dxa"/>
            <w:vMerge/>
          </w:tcPr>
          <w:p w14:paraId="09AB3E03" w14:textId="77777777" w:rsidR="0008635C" w:rsidRPr="00BC60C0" w:rsidRDefault="0008635C" w:rsidP="0008635C">
            <w:pPr>
              <w:jc w:val="both"/>
              <w:rPr>
                <w:rFonts w:ascii="Times New Roman" w:hAnsi="Times New Roman" w:cs="Times New Roman"/>
                <w:lang w:val="lv-LV"/>
              </w:rPr>
            </w:pPr>
          </w:p>
        </w:tc>
        <w:tc>
          <w:tcPr>
            <w:tcW w:w="6423" w:type="dxa"/>
          </w:tcPr>
          <w:p w14:paraId="0976ABBF" w14:textId="77777777" w:rsidR="0008635C" w:rsidRPr="008A2FF6" w:rsidRDefault="0008635C" w:rsidP="0008635C">
            <w:pPr>
              <w:numPr>
                <w:ilvl w:val="0"/>
                <w:numId w:val="17"/>
              </w:numPr>
              <w:contextualSpacing/>
              <w:jc w:val="both"/>
              <w:rPr>
                <w:rFonts w:ascii="Times New Roman" w:hAnsi="Times New Roman" w:cs="Times New Roman"/>
                <w:lang w:val="lv-LV"/>
              </w:rPr>
            </w:pPr>
            <w:r w:rsidRPr="008A2FF6">
              <w:rPr>
                <w:rFonts w:ascii="Times New Roman" w:hAnsi="Times New Roman" w:cs="Times New Roman"/>
                <w:lang w:val="lv-LV"/>
              </w:rPr>
              <w:t>braucot ar tukšiem abiem nodalījumiem;</w:t>
            </w:r>
          </w:p>
        </w:tc>
      </w:tr>
      <w:tr w:rsidR="0008635C" w:rsidRPr="00BC60C0" w14:paraId="07C0A626" w14:textId="77777777" w:rsidTr="0010149C">
        <w:trPr>
          <w:trHeight w:val="350"/>
        </w:trPr>
        <w:tc>
          <w:tcPr>
            <w:tcW w:w="851" w:type="dxa"/>
            <w:vMerge/>
            <w:shd w:val="clear" w:color="auto" w:fill="auto"/>
          </w:tcPr>
          <w:p w14:paraId="1F8B7034" w14:textId="77777777" w:rsidR="0008635C" w:rsidRPr="00BC60C0" w:rsidRDefault="0008635C" w:rsidP="0008635C">
            <w:pPr>
              <w:jc w:val="center"/>
              <w:rPr>
                <w:rFonts w:ascii="Times New Roman" w:hAnsi="Times New Roman" w:cs="Times New Roman"/>
                <w:lang w:val="lv-LV"/>
              </w:rPr>
            </w:pPr>
          </w:p>
        </w:tc>
        <w:tc>
          <w:tcPr>
            <w:tcW w:w="2366" w:type="dxa"/>
            <w:vMerge/>
          </w:tcPr>
          <w:p w14:paraId="435C4705" w14:textId="77777777" w:rsidR="0008635C" w:rsidRPr="00BC60C0" w:rsidRDefault="0008635C" w:rsidP="0008635C">
            <w:pPr>
              <w:jc w:val="both"/>
              <w:rPr>
                <w:rFonts w:ascii="Times New Roman" w:hAnsi="Times New Roman" w:cs="Times New Roman"/>
                <w:lang w:val="lv-LV"/>
              </w:rPr>
            </w:pPr>
          </w:p>
        </w:tc>
        <w:tc>
          <w:tcPr>
            <w:tcW w:w="6423" w:type="dxa"/>
          </w:tcPr>
          <w:p w14:paraId="461D5346" w14:textId="77777777" w:rsidR="0008635C" w:rsidRPr="008A2FF6" w:rsidRDefault="0008635C" w:rsidP="0008635C">
            <w:pPr>
              <w:numPr>
                <w:ilvl w:val="0"/>
                <w:numId w:val="17"/>
              </w:numPr>
              <w:contextualSpacing/>
              <w:jc w:val="both"/>
              <w:rPr>
                <w:rFonts w:ascii="Times New Roman" w:hAnsi="Times New Roman" w:cs="Times New Roman"/>
                <w:lang w:val="lv-LV"/>
              </w:rPr>
            </w:pPr>
            <w:r w:rsidRPr="008A2FF6">
              <w:rPr>
                <w:rFonts w:ascii="Times New Roman" w:hAnsi="Times New Roman" w:cs="Times New Roman"/>
                <w:lang w:val="lv-LV"/>
              </w:rPr>
              <w:t>braucot ar ½ piepildītiem abiem nodalījumiem.</w:t>
            </w:r>
          </w:p>
        </w:tc>
      </w:tr>
      <w:tr w:rsidR="0008635C" w:rsidRPr="00BC60C0" w14:paraId="68D56865" w14:textId="77777777" w:rsidTr="00E24212">
        <w:tc>
          <w:tcPr>
            <w:tcW w:w="851" w:type="dxa"/>
          </w:tcPr>
          <w:p w14:paraId="04B2C3EB" w14:textId="77777777" w:rsidR="0008635C" w:rsidRPr="00BC60C0" w:rsidRDefault="0008635C" w:rsidP="0008635C">
            <w:pPr>
              <w:jc w:val="center"/>
              <w:rPr>
                <w:rFonts w:ascii="Times New Roman" w:hAnsi="Times New Roman" w:cs="Times New Roman"/>
                <w:lang w:val="lv-LV"/>
              </w:rPr>
            </w:pPr>
            <w:r w:rsidRPr="00BC60C0">
              <w:rPr>
                <w:rFonts w:ascii="Times New Roman" w:hAnsi="Times New Roman" w:cs="Times New Roman"/>
                <w:lang w:val="lv-LV"/>
              </w:rPr>
              <w:t>6.2.</w:t>
            </w:r>
          </w:p>
        </w:tc>
        <w:tc>
          <w:tcPr>
            <w:tcW w:w="2366" w:type="dxa"/>
          </w:tcPr>
          <w:p w14:paraId="5912C61E" w14:textId="77777777" w:rsidR="0008635C" w:rsidRPr="00BC60C0" w:rsidRDefault="0008635C" w:rsidP="0008635C">
            <w:pPr>
              <w:jc w:val="both"/>
              <w:rPr>
                <w:rFonts w:ascii="Times New Roman" w:hAnsi="Times New Roman" w:cs="Times New Roman"/>
                <w:lang w:val="lv-LV"/>
              </w:rPr>
            </w:pPr>
            <w:r w:rsidRPr="00BC60C0">
              <w:rPr>
                <w:rFonts w:ascii="Times New Roman" w:hAnsi="Times New Roman" w:cs="Times New Roman"/>
                <w:lang w:val="lv-LV"/>
              </w:rPr>
              <w:t>Tvertne</w:t>
            </w:r>
          </w:p>
        </w:tc>
        <w:tc>
          <w:tcPr>
            <w:tcW w:w="6423" w:type="dxa"/>
          </w:tcPr>
          <w:p w14:paraId="439C7114" w14:textId="77777777" w:rsidR="0008635C" w:rsidRPr="008A2FF6" w:rsidRDefault="0008635C" w:rsidP="0008635C">
            <w:pPr>
              <w:jc w:val="both"/>
              <w:rPr>
                <w:rFonts w:ascii="Times New Roman" w:hAnsi="Times New Roman" w:cs="Times New Roman"/>
                <w:lang w:val="lv-LV"/>
              </w:rPr>
            </w:pPr>
            <w:r w:rsidRPr="008A2FF6">
              <w:rPr>
                <w:rFonts w:ascii="Times New Roman" w:hAnsi="Times New Roman" w:cs="Times New Roman"/>
                <w:lang w:val="lv-LV"/>
              </w:rPr>
              <w:t>Jāparedz darbam vakuuma apstākļos, ko veido borta sūkņu iekārtas</w:t>
            </w:r>
          </w:p>
          <w:p w14:paraId="40474C22" w14:textId="0EC670FC" w:rsidR="0008635C" w:rsidRPr="00BC60C0" w:rsidRDefault="0008635C" w:rsidP="0008635C">
            <w:pPr>
              <w:jc w:val="both"/>
              <w:rPr>
                <w:rFonts w:ascii="Times New Roman" w:hAnsi="Times New Roman" w:cs="Times New Roman"/>
                <w:color w:val="FF0000"/>
                <w:lang w:val="lv-LV"/>
              </w:rPr>
            </w:pPr>
            <w:r w:rsidRPr="0008635C">
              <w:rPr>
                <w:rFonts w:ascii="Times New Roman" w:hAnsi="Times New Roman" w:cs="Times New Roman"/>
                <w:lang w:val="lv-LV"/>
              </w:rPr>
              <w:t>Kopējais apjoms 8000</w:t>
            </w:r>
            <w:r w:rsidR="008A2FF6">
              <w:rPr>
                <w:rFonts w:ascii="Times New Roman" w:hAnsi="Times New Roman" w:cs="Times New Roman"/>
                <w:lang w:val="lv-LV"/>
              </w:rPr>
              <w:t xml:space="preserve"> </w:t>
            </w:r>
            <w:r w:rsidRPr="0008635C">
              <w:rPr>
                <w:rFonts w:ascii="Times New Roman" w:hAnsi="Times New Roman" w:cs="Times New Roman"/>
                <w:lang w:val="lv-LV"/>
              </w:rPr>
              <w:t>l</w:t>
            </w:r>
            <w:r w:rsidR="00D52BE5">
              <w:rPr>
                <w:rFonts w:ascii="Times New Roman" w:hAnsi="Times New Roman" w:cs="Times New Roman"/>
                <w:lang w:val="lv-LV"/>
              </w:rPr>
              <w:t>; materiāls- nerūsējošais tērauds</w:t>
            </w:r>
          </w:p>
        </w:tc>
      </w:tr>
      <w:tr w:rsidR="0008635C" w:rsidRPr="00BC60C0" w14:paraId="5E85F05F" w14:textId="77777777" w:rsidTr="00E24212">
        <w:tc>
          <w:tcPr>
            <w:tcW w:w="851" w:type="dxa"/>
          </w:tcPr>
          <w:p w14:paraId="5E12D3E4" w14:textId="77777777" w:rsidR="0008635C" w:rsidRPr="00BC60C0" w:rsidRDefault="0008635C" w:rsidP="0008635C">
            <w:pPr>
              <w:jc w:val="center"/>
              <w:rPr>
                <w:rFonts w:ascii="Times New Roman" w:hAnsi="Times New Roman" w:cs="Times New Roman"/>
                <w:lang w:val="lv-LV"/>
              </w:rPr>
            </w:pPr>
            <w:r w:rsidRPr="00BC60C0">
              <w:rPr>
                <w:rFonts w:ascii="Times New Roman" w:hAnsi="Times New Roman" w:cs="Times New Roman"/>
                <w:lang w:val="lv-LV"/>
              </w:rPr>
              <w:t>6.3.</w:t>
            </w:r>
          </w:p>
        </w:tc>
        <w:tc>
          <w:tcPr>
            <w:tcW w:w="2366" w:type="dxa"/>
          </w:tcPr>
          <w:p w14:paraId="1357AC92" w14:textId="77777777" w:rsidR="0008635C" w:rsidRPr="00BC60C0" w:rsidRDefault="0008635C" w:rsidP="0008635C">
            <w:pPr>
              <w:jc w:val="both"/>
              <w:rPr>
                <w:rFonts w:ascii="Times New Roman" w:hAnsi="Times New Roman" w:cs="Times New Roman"/>
                <w:lang w:val="lv-LV"/>
              </w:rPr>
            </w:pPr>
            <w:r w:rsidRPr="00BC60C0">
              <w:rPr>
                <w:rFonts w:ascii="Times New Roman" w:hAnsi="Times New Roman" w:cs="Times New Roman"/>
                <w:lang w:val="lv-LV"/>
              </w:rPr>
              <w:t xml:space="preserve">Tvertnes sienas biezums </w:t>
            </w:r>
          </w:p>
        </w:tc>
        <w:tc>
          <w:tcPr>
            <w:tcW w:w="6423" w:type="dxa"/>
          </w:tcPr>
          <w:p w14:paraId="25840F3E" w14:textId="77777777" w:rsidR="0008635C" w:rsidRPr="00BC60C0" w:rsidRDefault="0008635C" w:rsidP="0008635C">
            <w:pPr>
              <w:jc w:val="both"/>
              <w:rPr>
                <w:rFonts w:ascii="Times New Roman" w:hAnsi="Times New Roman" w:cs="Times New Roman"/>
                <w:lang w:val="lv-LV"/>
              </w:rPr>
            </w:pPr>
            <w:r w:rsidRPr="00BC60C0">
              <w:rPr>
                <w:rFonts w:ascii="Times New Roman" w:hAnsi="Times New Roman" w:cs="Times New Roman"/>
                <w:lang w:val="lv-LV"/>
              </w:rPr>
              <w:t>Ne mazākam par 6 mm</w:t>
            </w:r>
          </w:p>
        </w:tc>
      </w:tr>
      <w:tr w:rsidR="0008635C" w:rsidRPr="00BC60C0" w14:paraId="18D3C88B" w14:textId="77777777" w:rsidTr="00E24212">
        <w:tc>
          <w:tcPr>
            <w:tcW w:w="851" w:type="dxa"/>
          </w:tcPr>
          <w:p w14:paraId="53635ABB" w14:textId="77777777" w:rsidR="0008635C" w:rsidRPr="00BC60C0" w:rsidRDefault="0008635C" w:rsidP="0008635C">
            <w:pPr>
              <w:jc w:val="center"/>
              <w:rPr>
                <w:rFonts w:ascii="Times New Roman" w:hAnsi="Times New Roman" w:cs="Times New Roman"/>
                <w:lang w:val="lv-LV"/>
              </w:rPr>
            </w:pPr>
            <w:r w:rsidRPr="00BC60C0">
              <w:rPr>
                <w:rFonts w:ascii="Times New Roman" w:hAnsi="Times New Roman" w:cs="Times New Roman"/>
                <w:lang w:val="lv-LV"/>
              </w:rPr>
              <w:t>6.4.</w:t>
            </w:r>
          </w:p>
        </w:tc>
        <w:tc>
          <w:tcPr>
            <w:tcW w:w="2366" w:type="dxa"/>
          </w:tcPr>
          <w:p w14:paraId="259C9931" w14:textId="77777777" w:rsidR="0008635C" w:rsidRPr="00BC60C0" w:rsidRDefault="0008635C" w:rsidP="0008635C">
            <w:pPr>
              <w:jc w:val="both"/>
              <w:rPr>
                <w:rFonts w:ascii="Times New Roman" w:hAnsi="Times New Roman" w:cs="Times New Roman"/>
                <w:lang w:val="lv-LV"/>
              </w:rPr>
            </w:pPr>
            <w:r w:rsidRPr="00BC60C0">
              <w:rPr>
                <w:rFonts w:ascii="Times New Roman" w:hAnsi="Times New Roman" w:cs="Times New Roman"/>
                <w:lang w:val="lv-LV"/>
              </w:rPr>
              <w:t>Tilpnes aizmugures sienas atvēršana</w:t>
            </w:r>
          </w:p>
        </w:tc>
        <w:tc>
          <w:tcPr>
            <w:tcW w:w="6423" w:type="dxa"/>
          </w:tcPr>
          <w:p w14:paraId="03ADBDCD" w14:textId="28F0078D" w:rsidR="0008635C" w:rsidRPr="00BC60C0" w:rsidRDefault="0008635C" w:rsidP="0008635C">
            <w:pPr>
              <w:jc w:val="both"/>
              <w:rPr>
                <w:rFonts w:ascii="Times New Roman" w:hAnsi="Times New Roman" w:cs="Times New Roman"/>
                <w:lang w:val="lv-LV"/>
              </w:rPr>
            </w:pPr>
            <w:r w:rsidRPr="00BC60C0">
              <w:rPr>
                <w:rFonts w:ascii="Times New Roman" w:hAnsi="Times New Roman" w:cs="Times New Roman"/>
                <w:lang w:val="lv-LV"/>
              </w:rPr>
              <w:t>Ar hidropiedziņu</w:t>
            </w:r>
            <w:r>
              <w:rPr>
                <w:rFonts w:ascii="Times New Roman" w:hAnsi="Times New Roman" w:cs="Times New Roman"/>
                <w:lang w:val="lv-LV"/>
              </w:rPr>
              <w:t xml:space="preserve"> uz augšu uz pilnu tvertnes diametru</w:t>
            </w:r>
          </w:p>
        </w:tc>
      </w:tr>
      <w:tr w:rsidR="0008635C" w:rsidRPr="00BC60C0" w14:paraId="44445FEF" w14:textId="77777777" w:rsidTr="00E24212">
        <w:trPr>
          <w:trHeight w:val="350"/>
        </w:trPr>
        <w:tc>
          <w:tcPr>
            <w:tcW w:w="851" w:type="dxa"/>
            <w:vMerge w:val="restart"/>
          </w:tcPr>
          <w:p w14:paraId="0FC144E1" w14:textId="61C48790" w:rsidR="0008635C" w:rsidRPr="00BC60C0" w:rsidRDefault="0008635C" w:rsidP="0008635C">
            <w:pPr>
              <w:jc w:val="center"/>
              <w:rPr>
                <w:rFonts w:ascii="Times New Roman" w:hAnsi="Times New Roman" w:cs="Times New Roman"/>
                <w:lang w:val="lv-LV"/>
              </w:rPr>
            </w:pPr>
            <w:r>
              <w:rPr>
                <w:rFonts w:ascii="Times New Roman" w:hAnsi="Times New Roman" w:cs="Times New Roman"/>
                <w:lang w:val="lv-LV"/>
              </w:rPr>
              <w:t>6.5.</w:t>
            </w:r>
          </w:p>
        </w:tc>
        <w:tc>
          <w:tcPr>
            <w:tcW w:w="2366" w:type="dxa"/>
            <w:vMerge w:val="restart"/>
          </w:tcPr>
          <w:p w14:paraId="047C310D" w14:textId="77777777" w:rsidR="0008635C" w:rsidRPr="00A004BF" w:rsidRDefault="0008635C" w:rsidP="0008635C">
            <w:pPr>
              <w:jc w:val="both"/>
              <w:rPr>
                <w:rFonts w:ascii="Times New Roman" w:hAnsi="Times New Roman" w:cs="Times New Roman"/>
                <w:lang w:val="lv-LV"/>
              </w:rPr>
            </w:pPr>
            <w:r w:rsidRPr="00A004BF">
              <w:rPr>
                <w:rFonts w:ascii="Times New Roman" w:hAnsi="Times New Roman" w:cs="Times New Roman"/>
                <w:lang w:val="lv-LV"/>
              </w:rPr>
              <w:t>Līmeņa indikators</w:t>
            </w:r>
          </w:p>
        </w:tc>
        <w:tc>
          <w:tcPr>
            <w:tcW w:w="6423" w:type="dxa"/>
          </w:tcPr>
          <w:p w14:paraId="2B7273E0" w14:textId="77777777" w:rsidR="0008635C" w:rsidRPr="00A004BF" w:rsidRDefault="0008635C" w:rsidP="0008635C">
            <w:pPr>
              <w:jc w:val="both"/>
              <w:rPr>
                <w:rFonts w:ascii="Times New Roman" w:hAnsi="Times New Roman" w:cs="Times New Roman"/>
                <w:lang w:val="lv-LV"/>
              </w:rPr>
            </w:pPr>
            <w:r w:rsidRPr="00A004BF">
              <w:rPr>
                <w:rFonts w:ascii="Times New Roman" w:hAnsi="Times New Roman" w:cs="Times New Roman"/>
                <w:lang w:val="lv-LV"/>
              </w:rPr>
              <w:t xml:space="preserve">Jānodrošina vizuālu kontroli abu nodalījumu </w:t>
            </w:r>
            <w:proofErr w:type="spellStart"/>
            <w:r w:rsidRPr="00A004BF">
              <w:rPr>
                <w:rFonts w:ascii="Times New Roman" w:hAnsi="Times New Roman" w:cs="Times New Roman"/>
                <w:lang w:val="lv-LV"/>
              </w:rPr>
              <w:t>uzpildes</w:t>
            </w:r>
            <w:proofErr w:type="spellEnd"/>
            <w:r w:rsidRPr="00A004BF">
              <w:rPr>
                <w:rFonts w:ascii="Times New Roman" w:hAnsi="Times New Roman" w:cs="Times New Roman"/>
                <w:lang w:val="lv-LV"/>
              </w:rPr>
              <w:t xml:space="preserve"> līmeņus</w:t>
            </w:r>
          </w:p>
        </w:tc>
      </w:tr>
      <w:tr w:rsidR="0008635C" w:rsidRPr="00BC60C0" w14:paraId="23ED720D" w14:textId="77777777" w:rsidTr="00E24212">
        <w:trPr>
          <w:trHeight w:val="171"/>
        </w:trPr>
        <w:tc>
          <w:tcPr>
            <w:tcW w:w="851" w:type="dxa"/>
            <w:vMerge/>
          </w:tcPr>
          <w:p w14:paraId="0E21256D" w14:textId="77777777" w:rsidR="0008635C" w:rsidRPr="00BC60C0" w:rsidRDefault="0008635C" w:rsidP="0008635C">
            <w:pPr>
              <w:jc w:val="center"/>
              <w:rPr>
                <w:rFonts w:ascii="Times New Roman" w:hAnsi="Times New Roman" w:cs="Times New Roman"/>
                <w:lang w:val="lv-LV"/>
              </w:rPr>
            </w:pPr>
          </w:p>
        </w:tc>
        <w:tc>
          <w:tcPr>
            <w:tcW w:w="2366" w:type="dxa"/>
            <w:vMerge/>
          </w:tcPr>
          <w:p w14:paraId="28A572A8" w14:textId="77777777" w:rsidR="0008635C" w:rsidRPr="00A004BF" w:rsidRDefault="0008635C" w:rsidP="0008635C">
            <w:pPr>
              <w:jc w:val="both"/>
              <w:rPr>
                <w:rFonts w:ascii="Times New Roman" w:hAnsi="Times New Roman" w:cs="Times New Roman"/>
                <w:lang w:val="lv-LV"/>
              </w:rPr>
            </w:pPr>
          </w:p>
        </w:tc>
        <w:tc>
          <w:tcPr>
            <w:tcW w:w="6423" w:type="dxa"/>
          </w:tcPr>
          <w:p w14:paraId="6E2C6960" w14:textId="77777777" w:rsidR="0008635C" w:rsidRPr="00A004BF" w:rsidRDefault="0008635C" w:rsidP="0008635C">
            <w:pPr>
              <w:jc w:val="both"/>
              <w:rPr>
                <w:rFonts w:ascii="Times New Roman" w:hAnsi="Times New Roman" w:cs="Times New Roman"/>
                <w:lang w:val="lv-LV"/>
              </w:rPr>
            </w:pPr>
            <w:r w:rsidRPr="00A004BF">
              <w:rPr>
                <w:rFonts w:ascii="Times New Roman" w:hAnsi="Times New Roman" w:cs="Times New Roman"/>
                <w:lang w:val="lv-LV"/>
              </w:rPr>
              <w:t>Līmeņa indikators tīram ūdenim</w:t>
            </w:r>
          </w:p>
        </w:tc>
      </w:tr>
      <w:tr w:rsidR="0008635C" w:rsidRPr="00BC60C0" w14:paraId="7F973A33" w14:textId="77777777" w:rsidTr="00E24212">
        <w:trPr>
          <w:trHeight w:val="171"/>
        </w:trPr>
        <w:tc>
          <w:tcPr>
            <w:tcW w:w="851" w:type="dxa"/>
            <w:vMerge/>
          </w:tcPr>
          <w:p w14:paraId="673D136B" w14:textId="77777777" w:rsidR="0008635C" w:rsidRPr="00BC60C0" w:rsidRDefault="0008635C" w:rsidP="0008635C">
            <w:pPr>
              <w:jc w:val="center"/>
              <w:rPr>
                <w:rFonts w:ascii="Times New Roman" w:hAnsi="Times New Roman" w:cs="Times New Roman"/>
                <w:lang w:val="lv-LV"/>
              </w:rPr>
            </w:pPr>
          </w:p>
        </w:tc>
        <w:tc>
          <w:tcPr>
            <w:tcW w:w="2366" w:type="dxa"/>
            <w:vMerge/>
          </w:tcPr>
          <w:p w14:paraId="2D1EE0A4" w14:textId="77777777" w:rsidR="0008635C" w:rsidRPr="00A004BF" w:rsidRDefault="0008635C" w:rsidP="0008635C">
            <w:pPr>
              <w:jc w:val="both"/>
              <w:rPr>
                <w:rFonts w:ascii="Times New Roman" w:hAnsi="Times New Roman" w:cs="Times New Roman"/>
                <w:lang w:val="lv-LV"/>
              </w:rPr>
            </w:pPr>
          </w:p>
        </w:tc>
        <w:tc>
          <w:tcPr>
            <w:tcW w:w="6423" w:type="dxa"/>
          </w:tcPr>
          <w:p w14:paraId="149CB538" w14:textId="77777777" w:rsidR="0008635C" w:rsidRPr="00A004BF" w:rsidRDefault="0008635C" w:rsidP="0008635C">
            <w:pPr>
              <w:jc w:val="both"/>
              <w:rPr>
                <w:rFonts w:ascii="Times New Roman" w:hAnsi="Times New Roman" w:cs="Times New Roman"/>
                <w:lang w:val="lv-LV"/>
              </w:rPr>
            </w:pPr>
            <w:r w:rsidRPr="00A004BF">
              <w:rPr>
                <w:rFonts w:ascii="Times New Roman" w:hAnsi="Times New Roman" w:cs="Times New Roman"/>
                <w:lang w:val="lv-LV"/>
              </w:rPr>
              <w:t>Līmeņa indikators dūņām</w:t>
            </w:r>
          </w:p>
        </w:tc>
      </w:tr>
      <w:tr w:rsidR="00D52BE5" w:rsidRPr="00BC60C0" w14:paraId="2269044A" w14:textId="77777777" w:rsidTr="00E24212">
        <w:tc>
          <w:tcPr>
            <w:tcW w:w="851" w:type="dxa"/>
          </w:tcPr>
          <w:p w14:paraId="583F971F" w14:textId="47157372" w:rsidR="00D52BE5" w:rsidRPr="00BC60C0" w:rsidRDefault="00D52BE5" w:rsidP="0008635C">
            <w:pPr>
              <w:jc w:val="center"/>
              <w:rPr>
                <w:rFonts w:ascii="Times New Roman" w:hAnsi="Times New Roman" w:cs="Times New Roman"/>
              </w:rPr>
            </w:pPr>
            <w:r w:rsidRPr="00BC60C0">
              <w:rPr>
                <w:rFonts w:ascii="Times New Roman" w:hAnsi="Times New Roman" w:cs="Times New Roman"/>
                <w:lang w:val="lv-LV"/>
              </w:rPr>
              <w:t>6.6.</w:t>
            </w:r>
          </w:p>
        </w:tc>
        <w:tc>
          <w:tcPr>
            <w:tcW w:w="2366" w:type="dxa"/>
          </w:tcPr>
          <w:p w14:paraId="1A95554F" w14:textId="56FE6655" w:rsidR="00D52BE5" w:rsidRPr="00D52BE5" w:rsidRDefault="00D52BE5" w:rsidP="0008635C">
            <w:pPr>
              <w:jc w:val="both"/>
              <w:rPr>
                <w:rFonts w:ascii="Times New Roman" w:hAnsi="Times New Roman" w:cs="Times New Roman"/>
                <w:lang w:val="lv-LV"/>
              </w:rPr>
            </w:pPr>
            <w:r w:rsidRPr="00D52BE5">
              <w:rPr>
                <w:rFonts w:ascii="Times New Roman" w:hAnsi="Times New Roman" w:cs="Times New Roman"/>
                <w:lang w:val="lv-LV"/>
              </w:rPr>
              <w:t>Stinguma gredzeni</w:t>
            </w:r>
          </w:p>
        </w:tc>
        <w:tc>
          <w:tcPr>
            <w:tcW w:w="6423" w:type="dxa"/>
          </w:tcPr>
          <w:p w14:paraId="6DF67164" w14:textId="187F0F63" w:rsidR="00D52BE5" w:rsidRPr="00D52BE5" w:rsidRDefault="00D52BE5" w:rsidP="0008635C">
            <w:pPr>
              <w:jc w:val="both"/>
              <w:rPr>
                <w:rFonts w:ascii="Times New Roman" w:hAnsi="Times New Roman" w:cs="Times New Roman"/>
                <w:lang w:val="lv-LV"/>
              </w:rPr>
            </w:pPr>
            <w:r w:rsidRPr="00D52BE5">
              <w:rPr>
                <w:rFonts w:ascii="Times New Roman" w:hAnsi="Times New Roman" w:cs="Times New Roman"/>
                <w:lang w:val="lv-LV"/>
              </w:rPr>
              <w:t xml:space="preserve">Ir </w:t>
            </w:r>
          </w:p>
        </w:tc>
      </w:tr>
      <w:tr w:rsidR="00D52BE5" w:rsidRPr="00BC60C0" w14:paraId="25AD0CCF" w14:textId="77777777" w:rsidTr="00E24212">
        <w:tc>
          <w:tcPr>
            <w:tcW w:w="851" w:type="dxa"/>
          </w:tcPr>
          <w:p w14:paraId="0D2053A6" w14:textId="314657FD" w:rsidR="00D52BE5" w:rsidRPr="00BC60C0" w:rsidRDefault="00D52BE5" w:rsidP="00D52BE5">
            <w:pPr>
              <w:jc w:val="center"/>
              <w:rPr>
                <w:rFonts w:ascii="Times New Roman" w:hAnsi="Times New Roman" w:cs="Times New Roman"/>
              </w:rPr>
            </w:pPr>
            <w:r w:rsidRPr="00BC60C0">
              <w:rPr>
                <w:rFonts w:ascii="Times New Roman" w:hAnsi="Times New Roman" w:cs="Times New Roman"/>
                <w:lang w:val="lv-LV"/>
              </w:rPr>
              <w:t>6.7.</w:t>
            </w:r>
          </w:p>
        </w:tc>
        <w:tc>
          <w:tcPr>
            <w:tcW w:w="2366" w:type="dxa"/>
          </w:tcPr>
          <w:p w14:paraId="2C35B1F1" w14:textId="57FE00B9" w:rsidR="00D52BE5" w:rsidRPr="00FE1125" w:rsidRDefault="00D52BE5" w:rsidP="00D52BE5">
            <w:pPr>
              <w:jc w:val="both"/>
              <w:rPr>
                <w:rFonts w:ascii="Times New Roman" w:hAnsi="Times New Roman" w:cs="Times New Roman"/>
                <w:lang w:val="lv-LV"/>
              </w:rPr>
            </w:pPr>
            <w:r w:rsidRPr="00FE1125">
              <w:rPr>
                <w:rFonts w:ascii="Times New Roman" w:hAnsi="Times New Roman" w:cs="Times New Roman"/>
                <w:lang w:val="lv-LV"/>
              </w:rPr>
              <w:t>Kameru skaits</w:t>
            </w:r>
          </w:p>
        </w:tc>
        <w:tc>
          <w:tcPr>
            <w:tcW w:w="6423" w:type="dxa"/>
          </w:tcPr>
          <w:p w14:paraId="22F82B97" w14:textId="466EADB8" w:rsidR="00D52BE5" w:rsidRPr="00FE1125" w:rsidRDefault="00D52BE5" w:rsidP="00D52BE5">
            <w:pPr>
              <w:jc w:val="both"/>
              <w:rPr>
                <w:rFonts w:ascii="Times New Roman" w:hAnsi="Times New Roman" w:cs="Times New Roman"/>
                <w:lang w:val="lv-LV"/>
              </w:rPr>
            </w:pPr>
            <w:r w:rsidRPr="00FE1125">
              <w:rPr>
                <w:rFonts w:ascii="Times New Roman" w:hAnsi="Times New Roman" w:cs="Times New Roman"/>
                <w:lang w:val="lv-LV"/>
              </w:rPr>
              <w:t>2</w:t>
            </w:r>
          </w:p>
        </w:tc>
      </w:tr>
      <w:tr w:rsidR="00D52BE5" w:rsidRPr="00BC60C0" w14:paraId="15362E3A" w14:textId="77777777" w:rsidTr="00E24212">
        <w:tc>
          <w:tcPr>
            <w:tcW w:w="851" w:type="dxa"/>
          </w:tcPr>
          <w:p w14:paraId="67A0A532" w14:textId="72AA4CEA"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6.8.</w:t>
            </w:r>
          </w:p>
        </w:tc>
        <w:tc>
          <w:tcPr>
            <w:tcW w:w="2366" w:type="dxa"/>
          </w:tcPr>
          <w:p w14:paraId="18EE53F2" w14:textId="6E377F6B" w:rsidR="00D52BE5" w:rsidRPr="00BC60C0" w:rsidRDefault="00D52BE5" w:rsidP="00D52BE5">
            <w:pPr>
              <w:jc w:val="both"/>
              <w:rPr>
                <w:rFonts w:ascii="Times New Roman" w:hAnsi="Times New Roman" w:cs="Times New Roman"/>
                <w:lang w:val="lv-LV"/>
              </w:rPr>
            </w:pPr>
            <w:r w:rsidRPr="00FE1125">
              <w:rPr>
                <w:rFonts w:ascii="Times New Roman" w:hAnsi="Times New Roman" w:cs="Times New Roman"/>
                <w:lang w:val="lv-LV"/>
              </w:rPr>
              <w:t>D</w:t>
            </w:r>
            <w:r w:rsidRPr="00BC60C0">
              <w:rPr>
                <w:rFonts w:ascii="Times New Roman" w:hAnsi="Times New Roman" w:cs="Times New Roman"/>
                <w:lang w:val="lv-LV"/>
              </w:rPr>
              <w:t xml:space="preserve">ūņu kameras apjoms </w:t>
            </w:r>
          </w:p>
        </w:tc>
        <w:tc>
          <w:tcPr>
            <w:tcW w:w="6423" w:type="dxa"/>
          </w:tcPr>
          <w:p w14:paraId="0A172A28" w14:textId="62201239"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6000 l</w:t>
            </w:r>
          </w:p>
        </w:tc>
      </w:tr>
      <w:tr w:rsidR="00D52BE5" w:rsidRPr="00BC60C0" w14:paraId="0ED3948A" w14:textId="77777777" w:rsidTr="00E24212">
        <w:tc>
          <w:tcPr>
            <w:tcW w:w="851" w:type="dxa"/>
          </w:tcPr>
          <w:p w14:paraId="5A982363" w14:textId="7B036EC6"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6.9.</w:t>
            </w:r>
          </w:p>
        </w:tc>
        <w:tc>
          <w:tcPr>
            <w:tcW w:w="2366" w:type="dxa"/>
          </w:tcPr>
          <w:p w14:paraId="19926F46" w14:textId="059AADCD" w:rsidR="00D52BE5" w:rsidRPr="00BC60C0" w:rsidRDefault="00D52BE5" w:rsidP="00D52BE5">
            <w:pPr>
              <w:jc w:val="both"/>
              <w:rPr>
                <w:rFonts w:ascii="Times New Roman" w:hAnsi="Times New Roman" w:cs="Times New Roman"/>
                <w:lang w:val="lv-LV"/>
              </w:rPr>
            </w:pPr>
            <w:r w:rsidRPr="00FE1125">
              <w:rPr>
                <w:rFonts w:ascii="Times New Roman" w:hAnsi="Times New Roman" w:cs="Times New Roman"/>
                <w:lang w:val="lv-LV"/>
              </w:rPr>
              <w:t>Ū</w:t>
            </w:r>
            <w:r w:rsidRPr="00BC60C0">
              <w:rPr>
                <w:rFonts w:ascii="Times New Roman" w:hAnsi="Times New Roman" w:cs="Times New Roman"/>
                <w:lang w:val="lv-LV"/>
              </w:rPr>
              <w:t>dens kameras apjoms</w:t>
            </w:r>
          </w:p>
        </w:tc>
        <w:tc>
          <w:tcPr>
            <w:tcW w:w="6423" w:type="dxa"/>
          </w:tcPr>
          <w:p w14:paraId="21C38FE5" w14:textId="207B56A1" w:rsidR="00D52BE5" w:rsidRPr="00BC60C0" w:rsidRDefault="00D52BE5" w:rsidP="00D52BE5">
            <w:pPr>
              <w:jc w:val="both"/>
              <w:rPr>
                <w:rFonts w:ascii="Times New Roman" w:hAnsi="Times New Roman" w:cs="Times New Roman"/>
                <w:lang w:val="lv-LV"/>
              </w:rPr>
            </w:pPr>
            <w:r w:rsidRPr="00FE1125">
              <w:rPr>
                <w:rFonts w:ascii="Times New Roman" w:hAnsi="Times New Roman" w:cs="Times New Roman"/>
                <w:lang w:val="lv-LV"/>
              </w:rPr>
              <w:t>2</w:t>
            </w:r>
            <w:r w:rsidRPr="00BC60C0">
              <w:rPr>
                <w:rFonts w:ascii="Times New Roman" w:hAnsi="Times New Roman" w:cs="Times New Roman"/>
                <w:lang w:val="lv-LV"/>
              </w:rPr>
              <w:t>000 l</w:t>
            </w:r>
          </w:p>
        </w:tc>
      </w:tr>
      <w:tr w:rsidR="00D52BE5" w:rsidRPr="00BC60C0" w14:paraId="7A7AAB21" w14:textId="77777777" w:rsidTr="00E24212">
        <w:tc>
          <w:tcPr>
            <w:tcW w:w="851" w:type="dxa"/>
          </w:tcPr>
          <w:p w14:paraId="65F62F92" w14:textId="3F047F2D" w:rsidR="00D52BE5" w:rsidRPr="00BC60C0" w:rsidRDefault="00FE1125" w:rsidP="00D52BE5">
            <w:pPr>
              <w:jc w:val="center"/>
              <w:rPr>
                <w:rFonts w:ascii="Times New Roman" w:hAnsi="Times New Roman" w:cs="Times New Roman"/>
                <w:lang w:val="lv-LV"/>
              </w:rPr>
            </w:pPr>
            <w:r w:rsidRPr="00BC60C0">
              <w:rPr>
                <w:rFonts w:ascii="Times New Roman" w:hAnsi="Times New Roman" w:cs="Times New Roman"/>
                <w:lang w:val="lv-LV"/>
              </w:rPr>
              <w:t>6.10.</w:t>
            </w:r>
          </w:p>
        </w:tc>
        <w:tc>
          <w:tcPr>
            <w:tcW w:w="2366" w:type="dxa"/>
          </w:tcPr>
          <w:p w14:paraId="308BF225" w14:textId="293703C0" w:rsidR="00D52BE5" w:rsidRPr="00BC60C0" w:rsidRDefault="00FE1125" w:rsidP="00D52BE5">
            <w:pPr>
              <w:jc w:val="both"/>
              <w:rPr>
                <w:rFonts w:ascii="Times New Roman" w:hAnsi="Times New Roman" w:cs="Times New Roman"/>
                <w:lang w:val="lv-LV"/>
              </w:rPr>
            </w:pPr>
            <w:r w:rsidRPr="00FE1125">
              <w:rPr>
                <w:rFonts w:ascii="Times New Roman" w:hAnsi="Times New Roman" w:cs="Times New Roman"/>
                <w:lang w:val="lv-LV"/>
              </w:rPr>
              <w:t>Sūkņa aizsardzība</w:t>
            </w:r>
            <w:r w:rsidR="00D52BE5" w:rsidRPr="00BC60C0">
              <w:rPr>
                <w:rFonts w:ascii="Times New Roman" w:hAnsi="Times New Roman" w:cs="Times New Roman"/>
                <w:lang w:val="lv-LV"/>
              </w:rPr>
              <w:t xml:space="preserve"> </w:t>
            </w:r>
          </w:p>
        </w:tc>
        <w:tc>
          <w:tcPr>
            <w:tcW w:w="6423" w:type="dxa"/>
          </w:tcPr>
          <w:p w14:paraId="650CA89F" w14:textId="77777777" w:rsidR="00D52BE5" w:rsidRPr="00FE1125" w:rsidRDefault="00FE1125" w:rsidP="00D52BE5">
            <w:pPr>
              <w:jc w:val="both"/>
              <w:rPr>
                <w:rFonts w:ascii="Times New Roman" w:hAnsi="Times New Roman" w:cs="Times New Roman"/>
                <w:lang w:val="lv-LV"/>
              </w:rPr>
            </w:pPr>
            <w:r w:rsidRPr="00FE1125">
              <w:rPr>
                <w:rFonts w:ascii="Times New Roman" w:hAnsi="Times New Roman" w:cs="Times New Roman"/>
                <w:lang w:val="lv-LV"/>
              </w:rPr>
              <w:t xml:space="preserve">1.pakāpes </w:t>
            </w:r>
            <w:proofErr w:type="spellStart"/>
            <w:r w:rsidRPr="00FE1125">
              <w:rPr>
                <w:rFonts w:ascii="Times New Roman" w:hAnsi="Times New Roman" w:cs="Times New Roman"/>
                <w:lang w:val="lv-LV"/>
              </w:rPr>
              <w:t>seperators</w:t>
            </w:r>
            <w:proofErr w:type="spellEnd"/>
            <w:r w:rsidRPr="00FE1125">
              <w:rPr>
                <w:rFonts w:ascii="Times New Roman" w:hAnsi="Times New Roman" w:cs="Times New Roman"/>
                <w:lang w:val="lv-LV"/>
              </w:rPr>
              <w:t xml:space="preserve"> (</w:t>
            </w:r>
            <w:proofErr w:type="spellStart"/>
            <w:r w:rsidRPr="00FE1125">
              <w:rPr>
                <w:rFonts w:ascii="Times New Roman" w:hAnsi="Times New Roman" w:cs="Times New Roman"/>
                <w:lang w:val="lv-LV"/>
              </w:rPr>
              <w:t>pludiņvārsts</w:t>
            </w:r>
            <w:proofErr w:type="spellEnd"/>
            <w:r w:rsidRPr="00FE1125">
              <w:rPr>
                <w:rFonts w:ascii="Times New Roman" w:hAnsi="Times New Roman" w:cs="Times New Roman"/>
                <w:lang w:val="lv-LV"/>
              </w:rPr>
              <w:t>)</w:t>
            </w:r>
          </w:p>
          <w:p w14:paraId="03D543D2" w14:textId="27C4C26F" w:rsidR="00FE1125" w:rsidRPr="00BC60C0" w:rsidRDefault="00FE1125" w:rsidP="00D52BE5">
            <w:pPr>
              <w:jc w:val="both"/>
              <w:rPr>
                <w:rFonts w:ascii="Times New Roman" w:hAnsi="Times New Roman" w:cs="Times New Roman"/>
                <w:lang w:val="lv-LV"/>
              </w:rPr>
            </w:pPr>
            <w:r w:rsidRPr="00FE1125">
              <w:rPr>
                <w:rFonts w:ascii="Times New Roman" w:hAnsi="Times New Roman" w:cs="Times New Roman"/>
                <w:lang w:val="lv-LV"/>
              </w:rPr>
              <w:t xml:space="preserve">2.pakāpes </w:t>
            </w:r>
            <w:proofErr w:type="spellStart"/>
            <w:r w:rsidRPr="00FE1125">
              <w:rPr>
                <w:rFonts w:ascii="Times New Roman" w:hAnsi="Times New Roman" w:cs="Times New Roman"/>
                <w:lang w:val="lv-LV"/>
              </w:rPr>
              <w:t>seperators</w:t>
            </w:r>
            <w:proofErr w:type="spellEnd"/>
            <w:r w:rsidRPr="00FE1125">
              <w:rPr>
                <w:rFonts w:ascii="Times New Roman" w:hAnsi="Times New Roman" w:cs="Times New Roman"/>
                <w:lang w:val="lv-LV"/>
              </w:rPr>
              <w:t xml:space="preserve"> (putu aizturētājs)</w:t>
            </w:r>
          </w:p>
        </w:tc>
      </w:tr>
      <w:tr w:rsidR="00FE1125" w:rsidRPr="00BC60C0" w14:paraId="20EA13CC" w14:textId="77777777" w:rsidTr="00E24212">
        <w:tc>
          <w:tcPr>
            <w:tcW w:w="851" w:type="dxa"/>
          </w:tcPr>
          <w:p w14:paraId="503D389B" w14:textId="01836A9D" w:rsidR="00FE1125" w:rsidRPr="00BC60C0" w:rsidRDefault="00FE1125" w:rsidP="00D52BE5">
            <w:pPr>
              <w:jc w:val="center"/>
              <w:rPr>
                <w:rFonts w:ascii="Times New Roman" w:hAnsi="Times New Roman" w:cs="Times New Roman"/>
              </w:rPr>
            </w:pPr>
            <w:r w:rsidRPr="00BC60C0">
              <w:rPr>
                <w:rFonts w:ascii="Times New Roman" w:hAnsi="Times New Roman" w:cs="Times New Roman"/>
                <w:lang w:val="lv-LV"/>
              </w:rPr>
              <w:t>6.11.</w:t>
            </w:r>
          </w:p>
        </w:tc>
        <w:tc>
          <w:tcPr>
            <w:tcW w:w="2366" w:type="dxa"/>
          </w:tcPr>
          <w:p w14:paraId="57B1791C" w14:textId="2A186D66" w:rsidR="00FE1125" w:rsidRPr="00FE1125" w:rsidRDefault="00FE1125" w:rsidP="00D52BE5">
            <w:pPr>
              <w:jc w:val="both"/>
              <w:rPr>
                <w:rFonts w:ascii="Times New Roman" w:hAnsi="Times New Roman" w:cs="Times New Roman"/>
                <w:lang w:val="lv-LV"/>
              </w:rPr>
            </w:pPr>
            <w:r w:rsidRPr="00FE1125">
              <w:rPr>
                <w:rFonts w:ascii="Times New Roman" w:hAnsi="Times New Roman" w:cs="Times New Roman"/>
                <w:lang w:val="lv-LV"/>
              </w:rPr>
              <w:t>Drošības vārsti</w:t>
            </w:r>
          </w:p>
        </w:tc>
        <w:tc>
          <w:tcPr>
            <w:tcW w:w="6423" w:type="dxa"/>
          </w:tcPr>
          <w:p w14:paraId="4E80091A" w14:textId="612BF944" w:rsidR="00FE1125" w:rsidRPr="00FE1125" w:rsidRDefault="00FE1125" w:rsidP="00D52BE5">
            <w:pPr>
              <w:jc w:val="both"/>
              <w:rPr>
                <w:rFonts w:ascii="Times New Roman" w:hAnsi="Times New Roman" w:cs="Times New Roman"/>
                <w:lang w:val="lv-LV"/>
              </w:rPr>
            </w:pPr>
            <w:r w:rsidRPr="00FE1125">
              <w:rPr>
                <w:rFonts w:ascii="Times New Roman" w:hAnsi="Times New Roman" w:cs="Times New Roman"/>
                <w:lang w:val="lv-LV"/>
              </w:rPr>
              <w:t xml:space="preserve">Pret lieko vakuumu un </w:t>
            </w:r>
            <w:proofErr w:type="spellStart"/>
            <w:r w:rsidRPr="00FE1125">
              <w:rPr>
                <w:rFonts w:ascii="Times New Roman" w:hAnsi="Times New Roman" w:cs="Times New Roman"/>
                <w:lang w:val="lv-LV"/>
              </w:rPr>
              <w:t>pārspiedienu</w:t>
            </w:r>
            <w:proofErr w:type="spellEnd"/>
          </w:p>
        </w:tc>
      </w:tr>
      <w:tr w:rsidR="00FE1125" w:rsidRPr="00BC60C0" w14:paraId="35A8EDBF" w14:textId="77777777" w:rsidTr="00E24212">
        <w:tc>
          <w:tcPr>
            <w:tcW w:w="851" w:type="dxa"/>
          </w:tcPr>
          <w:p w14:paraId="7A4E5CB4" w14:textId="76DA3C18" w:rsidR="00FE1125" w:rsidRPr="00BC60C0" w:rsidRDefault="00FE1125" w:rsidP="00D52BE5">
            <w:pPr>
              <w:jc w:val="center"/>
              <w:rPr>
                <w:rFonts w:ascii="Times New Roman" w:hAnsi="Times New Roman" w:cs="Times New Roman"/>
              </w:rPr>
            </w:pPr>
            <w:r w:rsidRPr="00BC60C0">
              <w:rPr>
                <w:rFonts w:ascii="Times New Roman" w:hAnsi="Times New Roman" w:cs="Times New Roman"/>
                <w:lang w:val="lv-LV"/>
              </w:rPr>
              <w:t>6.12.</w:t>
            </w:r>
          </w:p>
        </w:tc>
        <w:tc>
          <w:tcPr>
            <w:tcW w:w="2366" w:type="dxa"/>
          </w:tcPr>
          <w:p w14:paraId="2B476525" w14:textId="36CA9D4F" w:rsidR="00FE1125" w:rsidRPr="00FE1125" w:rsidRDefault="00FE1125" w:rsidP="00D52BE5">
            <w:pPr>
              <w:jc w:val="both"/>
              <w:rPr>
                <w:rFonts w:ascii="Times New Roman" w:hAnsi="Times New Roman" w:cs="Times New Roman"/>
                <w:lang w:val="lv-LV"/>
              </w:rPr>
            </w:pPr>
            <w:r w:rsidRPr="00FE1125">
              <w:rPr>
                <w:rFonts w:ascii="Times New Roman" w:hAnsi="Times New Roman" w:cs="Times New Roman"/>
                <w:lang w:val="lv-LV"/>
              </w:rPr>
              <w:t xml:space="preserve">Vizuālā </w:t>
            </w:r>
            <w:proofErr w:type="spellStart"/>
            <w:r w:rsidRPr="00FE1125">
              <w:rPr>
                <w:rFonts w:ascii="Times New Roman" w:hAnsi="Times New Roman" w:cs="Times New Roman"/>
                <w:lang w:val="lv-LV"/>
              </w:rPr>
              <w:t>uzpildes</w:t>
            </w:r>
            <w:proofErr w:type="spellEnd"/>
            <w:r w:rsidRPr="00FE1125">
              <w:rPr>
                <w:rFonts w:ascii="Times New Roman" w:hAnsi="Times New Roman" w:cs="Times New Roman"/>
                <w:lang w:val="lv-LV"/>
              </w:rPr>
              <w:t xml:space="preserve"> līmeņa noteikšana</w:t>
            </w:r>
          </w:p>
        </w:tc>
        <w:tc>
          <w:tcPr>
            <w:tcW w:w="6423" w:type="dxa"/>
          </w:tcPr>
          <w:p w14:paraId="6D000ABD" w14:textId="5BB42146" w:rsidR="00FE1125" w:rsidRPr="00FE1125" w:rsidRDefault="00FE1125" w:rsidP="00D52BE5">
            <w:pPr>
              <w:jc w:val="both"/>
              <w:rPr>
                <w:rFonts w:ascii="Times New Roman" w:hAnsi="Times New Roman" w:cs="Times New Roman"/>
                <w:lang w:val="lv-LV"/>
              </w:rPr>
            </w:pPr>
            <w:proofErr w:type="spellStart"/>
            <w:r w:rsidRPr="00FE1125">
              <w:rPr>
                <w:rFonts w:ascii="Times New Roman" w:hAnsi="Times New Roman" w:cs="Times New Roman"/>
                <w:lang w:val="lv-LV"/>
              </w:rPr>
              <w:t>Pludiņvārsts</w:t>
            </w:r>
            <w:proofErr w:type="spellEnd"/>
            <w:r w:rsidRPr="00FE1125">
              <w:rPr>
                <w:rFonts w:ascii="Times New Roman" w:hAnsi="Times New Roman" w:cs="Times New Roman"/>
                <w:lang w:val="lv-LV"/>
              </w:rPr>
              <w:t xml:space="preserve"> ar bultu</w:t>
            </w:r>
          </w:p>
        </w:tc>
      </w:tr>
      <w:tr w:rsidR="00D52BE5" w:rsidRPr="00BC60C0" w14:paraId="50DA9D18" w14:textId="77777777" w:rsidTr="00E24212">
        <w:tc>
          <w:tcPr>
            <w:tcW w:w="851" w:type="dxa"/>
          </w:tcPr>
          <w:p w14:paraId="4F0418FC" w14:textId="65A736D6" w:rsidR="00D52BE5" w:rsidRPr="00BC60C0" w:rsidRDefault="00FE1125" w:rsidP="00D52BE5">
            <w:pPr>
              <w:jc w:val="center"/>
              <w:rPr>
                <w:rFonts w:ascii="Times New Roman" w:hAnsi="Times New Roman" w:cs="Times New Roman"/>
                <w:lang w:val="lv-LV"/>
              </w:rPr>
            </w:pPr>
            <w:r>
              <w:rPr>
                <w:rFonts w:ascii="Times New Roman" w:hAnsi="Times New Roman" w:cs="Times New Roman"/>
              </w:rPr>
              <w:t>6.13.</w:t>
            </w:r>
          </w:p>
        </w:tc>
        <w:tc>
          <w:tcPr>
            <w:tcW w:w="2366" w:type="dxa"/>
          </w:tcPr>
          <w:p w14:paraId="6B3F4918" w14:textId="77777777" w:rsidR="00D52BE5" w:rsidRPr="00A004BF" w:rsidRDefault="00D52BE5" w:rsidP="00D52BE5">
            <w:pPr>
              <w:jc w:val="both"/>
              <w:rPr>
                <w:rFonts w:ascii="Times New Roman" w:hAnsi="Times New Roman" w:cs="Times New Roman"/>
                <w:lang w:val="lv-LV"/>
              </w:rPr>
            </w:pPr>
            <w:r w:rsidRPr="00A004BF">
              <w:rPr>
                <w:rFonts w:ascii="Times New Roman" w:hAnsi="Times New Roman" w:cs="Times New Roman"/>
                <w:lang w:val="lv-LV"/>
              </w:rPr>
              <w:t xml:space="preserve">Aizmugures vāka un tvertnes atlokam </w:t>
            </w:r>
          </w:p>
        </w:tc>
        <w:tc>
          <w:tcPr>
            <w:tcW w:w="6423" w:type="dxa"/>
          </w:tcPr>
          <w:p w14:paraId="75E41DD8" w14:textId="77777777" w:rsidR="00D52BE5" w:rsidRPr="00A004BF" w:rsidRDefault="00D52BE5" w:rsidP="00D52BE5">
            <w:pPr>
              <w:jc w:val="both"/>
              <w:rPr>
                <w:rFonts w:ascii="Times New Roman" w:hAnsi="Times New Roman" w:cs="Times New Roman"/>
                <w:lang w:val="lv-LV"/>
              </w:rPr>
            </w:pPr>
            <w:r w:rsidRPr="00A004BF">
              <w:rPr>
                <w:rFonts w:ascii="Times New Roman" w:hAnsi="Times New Roman" w:cs="Times New Roman"/>
                <w:lang w:val="lv-LV"/>
              </w:rPr>
              <w:t>Jānodrošina pastiprinātu ar blīvēšanas starplikas palīdzību no vulkanizētas gumijas, jānodrošina tāds blīvējums, lai nenotiktu noplūdes.</w:t>
            </w:r>
          </w:p>
        </w:tc>
      </w:tr>
      <w:tr w:rsidR="00D52BE5" w:rsidRPr="00BC60C0" w14:paraId="0EA8F5F4" w14:textId="77777777" w:rsidTr="00E24212">
        <w:tc>
          <w:tcPr>
            <w:tcW w:w="851" w:type="dxa"/>
          </w:tcPr>
          <w:p w14:paraId="6DC994A8" w14:textId="29F01734" w:rsidR="00D52BE5" w:rsidRPr="00BC60C0" w:rsidRDefault="00FE1125" w:rsidP="00D52BE5">
            <w:pPr>
              <w:jc w:val="center"/>
              <w:rPr>
                <w:rFonts w:ascii="Times New Roman" w:hAnsi="Times New Roman" w:cs="Times New Roman"/>
                <w:lang w:val="lv-LV"/>
              </w:rPr>
            </w:pPr>
            <w:r>
              <w:rPr>
                <w:rFonts w:ascii="Times New Roman" w:hAnsi="Times New Roman" w:cs="Times New Roman"/>
                <w:lang w:val="lv-LV"/>
              </w:rPr>
              <w:t>6.14.</w:t>
            </w:r>
          </w:p>
        </w:tc>
        <w:tc>
          <w:tcPr>
            <w:tcW w:w="2366" w:type="dxa"/>
          </w:tcPr>
          <w:p w14:paraId="6958E34B"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Aizmugures vākam </w:t>
            </w:r>
          </w:p>
        </w:tc>
        <w:tc>
          <w:tcPr>
            <w:tcW w:w="6423" w:type="dxa"/>
          </w:tcPr>
          <w:p w14:paraId="1214B49A" w14:textId="7D85841A"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Pilnībā jāveras vaļā, hidrauliski, ar drošības aizsardzību pret nolaišanos.</w:t>
            </w:r>
            <w:r w:rsidRPr="00FE1125">
              <w:rPr>
                <w:rFonts w:ascii="Times New Roman" w:hAnsi="Times New Roman" w:cs="Times New Roman"/>
                <w:lang w:val="lv-LV"/>
              </w:rPr>
              <w:t xml:space="preserve"> Ar pneimatiskiem slēdžiem.</w:t>
            </w:r>
          </w:p>
        </w:tc>
      </w:tr>
      <w:tr w:rsidR="00D52BE5" w:rsidRPr="00BC60C0" w14:paraId="776449FB" w14:textId="77777777" w:rsidTr="00E24212">
        <w:tc>
          <w:tcPr>
            <w:tcW w:w="851" w:type="dxa"/>
          </w:tcPr>
          <w:p w14:paraId="02F03A41" w14:textId="231582BE" w:rsidR="00D52BE5" w:rsidRPr="00BC60C0" w:rsidRDefault="00FE1125" w:rsidP="00D52BE5">
            <w:pPr>
              <w:jc w:val="center"/>
              <w:rPr>
                <w:rFonts w:ascii="Times New Roman" w:hAnsi="Times New Roman" w:cs="Times New Roman"/>
                <w:lang w:val="lv-LV"/>
              </w:rPr>
            </w:pPr>
            <w:r>
              <w:rPr>
                <w:rFonts w:ascii="Times New Roman" w:hAnsi="Times New Roman" w:cs="Times New Roman"/>
                <w:lang w:val="lv-LV"/>
              </w:rPr>
              <w:t>6.15.</w:t>
            </w:r>
          </w:p>
        </w:tc>
        <w:tc>
          <w:tcPr>
            <w:tcW w:w="2366" w:type="dxa"/>
          </w:tcPr>
          <w:p w14:paraId="54F79452"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Tvertnes iztukšošana </w:t>
            </w:r>
          </w:p>
        </w:tc>
        <w:tc>
          <w:tcPr>
            <w:tcW w:w="6423" w:type="dxa"/>
          </w:tcPr>
          <w:p w14:paraId="59A0A3A9" w14:textId="77777777" w:rsidR="00D52BE5" w:rsidRPr="00A004BF" w:rsidRDefault="00D52BE5" w:rsidP="00D52BE5">
            <w:pPr>
              <w:jc w:val="both"/>
              <w:rPr>
                <w:rFonts w:ascii="Times New Roman" w:hAnsi="Times New Roman" w:cs="Times New Roman"/>
                <w:lang w:val="lv-LV"/>
              </w:rPr>
            </w:pPr>
            <w:r w:rsidRPr="00A004BF">
              <w:rPr>
                <w:rFonts w:ascii="Times New Roman" w:hAnsi="Times New Roman" w:cs="Times New Roman"/>
                <w:lang w:val="lv-LV"/>
              </w:rPr>
              <w:t xml:space="preserve">Paceļot ne mazāk par 35° leņķī; </w:t>
            </w:r>
          </w:p>
          <w:p w14:paraId="3901FD49" w14:textId="22DB7EEA" w:rsidR="00D52BE5" w:rsidRPr="00BC60C0" w:rsidRDefault="00D52BE5" w:rsidP="00D52BE5">
            <w:pPr>
              <w:jc w:val="both"/>
              <w:rPr>
                <w:rFonts w:ascii="Times New Roman" w:hAnsi="Times New Roman" w:cs="Times New Roman"/>
                <w:lang w:val="lv-LV"/>
              </w:rPr>
            </w:pPr>
            <w:r w:rsidRPr="00FE1125">
              <w:rPr>
                <w:rFonts w:ascii="Times New Roman" w:hAnsi="Times New Roman" w:cs="Times New Roman"/>
                <w:lang w:val="lv-LV"/>
              </w:rPr>
              <w:t xml:space="preserve">Aizbīdnis aizmugurē ar </w:t>
            </w:r>
            <w:proofErr w:type="spellStart"/>
            <w:r w:rsidRPr="00FE1125">
              <w:rPr>
                <w:rFonts w:ascii="Times New Roman" w:hAnsi="Times New Roman" w:cs="Times New Roman"/>
                <w:lang w:val="lv-LV"/>
              </w:rPr>
              <w:t>Dn</w:t>
            </w:r>
            <w:proofErr w:type="spellEnd"/>
            <w:r w:rsidRPr="00FE1125">
              <w:rPr>
                <w:rFonts w:ascii="Times New Roman" w:hAnsi="Times New Roman" w:cs="Times New Roman"/>
                <w:lang w:val="lv-LV"/>
              </w:rPr>
              <w:t xml:space="preserve"> 100</w:t>
            </w:r>
          </w:p>
        </w:tc>
      </w:tr>
      <w:tr w:rsidR="00D52BE5" w:rsidRPr="00BC60C0" w14:paraId="0DA782D0" w14:textId="77777777" w:rsidTr="00E24212">
        <w:trPr>
          <w:trHeight w:val="386"/>
        </w:trPr>
        <w:tc>
          <w:tcPr>
            <w:tcW w:w="851" w:type="dxa"/>
            <w:vMerge w:val="restart"/>
          </w:tcPr>
          <w:p w14:paraId="5D7710C7" w14:textId="17A87AB1" w:rsidR="00D52BE5" w:rsidRPr="00BC60C0" w:rsidRDefault="00FE1125" w:rsidP="00D52BE5">
            <w:pPr>
              <w:jc w:val="center"/>
              <w:rPr>
                <w:rFonts w:ascii="Times New Roman" w:hAnsi="Times New Roman" w:cs="Times New Roman"/>
                <w:lang w:val="lv-LV"/>
              </w:rPr>
            </w:pPr>
            <w:r>
              <w:rPr>
                <w:rFonts w:ascii="Times New Roman" w:hAnsi="Times New Roman" w:cs="Times New Roman"/>
                <w:lang w:val="lv-LV"/>
              </w:rPr>
              <w:t>6.16.</w:t>
            </w:r>
          </w:p>
        </w:tc>
        <w:tc>
          <w:tcPr>
            <w:tcW w:w="2366" w:type="dxa"/>
            <w:vMerge w:val="restart"/>
          </w:tcPr>
          <w:p w14:paraId="3BCB8007"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Tvertnes aizmugures aprīkojums</w:t>
            </w:r>
          </w:p>
        </w:tc>
        <w:tc>
          <w:tcPr>
            <w:tcW w:w="6423" w:type="dxa"/>
          </w:tcPr>
          <w:p w14:paraId="08FB6F4D" w14:textId="77777777" w:rsidR="00D52BE5" w:rsidRPr="00BC60C0" w:rsidRDefault="00D52BE5" w:rsidP="00D52BE5">
            <w:pPr>
              <w:jc w:val="both"/>
              <w:rPr>
                <w:rFonts w:ascii="Times New Roman" w:hAnsi="Times New Roman" w:cs="Times New Roman"/>
                <w:color w:val="FF0000"/>
                <w:lang w:val="lv-LV"/>
              </w:rPr>
            </w:pPr>
            <w:r w:rsidRPr="00A004BF">
              <w:rPr>
                <w:rFonts w:ascii="Times New Roman" w:hAnsi="Times New Roman" w:cs="Times New Roman"/>
                <w:lang w:val="lv-LV"/>
              </w:rPr>
              <w:t>LED darba apgaismojumu</w:t>
            </w:r>
          </w:p>
        </w:tc>
      </w:tr>
      <w:tr w:rsidR="00D52BE5" w:rsidRPr="00BC60C0" w14:paraId="02680A26" w14:textId="77777777" w:rsidTr="00E24212">
        <w:trPr>
          <w:trHeight w:val="530"/>
        </w:trPr>
        <w:tc>
          <w:tcPr>
            <w:tcW w:w="851" w:type="dxa"/>
            <w:vMerge/>
          </w:tcPr>
          <w:p w14:paraId="6E5213A4" w14:textId="77777777" w:rsidR="00D52BE5" w:rsidRPr="00BC60C0" w:rsidRDefault="00D52BE5" w:rsidP="00D52BE5">
            <w:pPr>
              <w:jc w:val="center"/>
              <w:rPr>
                <w:rFonts w:ascii="Times New Roman" w:hAnsi="Times New Roman" w:cs="Times New Roman"/>
                <w:lang w:val="lv-LV"/>
              </w:rPr>
            </w:pPr>
          </w:p>
        </w:tc>
        <w:tc>
          <w:tcPr>
            <w:tcW w:w="2366" w:type="dxa"/>
            <w:vMerge/>
          </w:tcPr>
          <w:p w14:paraId="5DC86F9D" w14:textId="77777777" w:rsidR="00D52BE5" w:rsidRPr="00BC60C0" w:rsidRDefault="00D52BE5" w:rsidP="00D52BE5">
            <w:pPr>
              <w:jc w:val="both"/>
              <w:rPr>
                <w:rFonts w:ascii="Times New Roman" w:hAnsi="Times New Roman" w:cs="Times New Roman"/>
                <w:lang w:val="lv-LV"/>
              </w:rPr>
            </w:pPr>
          </w:p>
        </w:tc>
        <w:tc>
          <w:tcPr>
            <w:tcW w:w="6423" w:type="dxa"/>
          </w:tcPr>
          <w:p w14:paraId="4F24B9F0" w14:textId="3ACAAD31" w:rsidR="00D52BE5" w:rsidRPr="00BC60C0" w:rsidRDefault="00D52BE5" w:rsidP="00A004BF">
            <w:pPr>
              <w:jc w:val="both"/>
              <w:rPr>
                <w:rFonts w:ascii="Times New Roman" w:hAnsi="Times New Roman" w:cs="Times New Roman"/>
                <w:lang w:val="lv-LV"/>
              </w:rPr>
            </w:pPr>
            <w:r w:rsidRPr="00BC60C0">
              <w:rPr>
                <w:rFonts w:ascii="Times New Roman" w:hAnsi="Times New Roman" w:cs="Times New Roman"/>
                <w:lang w:val="lv-LV"/>
              </w:rPr>
              <w:t xml:space="preserve">Nerūsējošā tērauda pagarinājums </w:t>
            </w:r>
            <w:r w:rsidRPr="00FE1125">
              <w:rPr>
                <w:rFonts w:ascii="Times New Roman" w:hAnsi="Times New Roman" w:cs="Times New Roman"/>
                <w:lang w:val="lv-LV"/>
              </w:rPr>
              <w:t>–</w:t>
            </w:r>
            <w:r w:rsidRPr="00BC60C0">
              <w:rPr>
                <w:rFonts w:ascii="Times New Roman" w:hAnsi="Times New Roman" w:cs="Times New Roman"/>
                <w:lang w:val="lv-LV"/>
              </w:rPr>
              <w:t xml:space="preserve"> </w:t>
            </w:r>
            <w:r w:rsidRPr="00FE1125">
              <w:rPr>
                <w:rFonts w:ascii="Times New Roman" w:hAnsi="Times New Roman" w:cs="Times New Roman"/>
                <w:lang w:val="lv-LV"/>
              </w:rPr>
              <w:t xml:space="preserve">slīpā </w:t>
            </w:r>
            <w:r w:rsidRPr="00BC60C0">
              <w:rPr>
                <w:rFonts w:ascii="Times New Roman" w:hAnsi="Times New Roman" w:cs="Times New Roman"/>
                <w:lang w:val="lv-LV"/>
              </w:rPr>
              <w:t>tekne, kas aizsargā šasiju tvertnes iztukšošanas laikā</w:t>
            </w:r>
          </w:p>
        </w:tc>
      </w:tr>
      <w:tr w:rsidR="00D52BE5" w:rsidRPr="00BC60C0" w14:paraId="5F0B4083" w14:textId="77777777" w:rsidTr="00E24212">
        <w:trPr>
          <w:trHeight w:val="530"/>
        </w:trPr>
        <w:tc>
          <w:tcPr>
            <w:tcW w:w="851" w:type="dxa"/>
          </w:tcPr>
          <w:p w14:paraId="181A5BA5" w14:textId="473979EA" w:rsidR="00D52BE5" w:rsidRPr="00BC60C0" w:rsidRDefault="00FE1125" w:rsidP="00D52BE5">
            <w:pPr>
              <w:jc w:val="center"/>
              <w:rPr>
                <w:rFonts w:ascii="Times New Roman" w:hAnsi="Times New Roman" w:cs="Times New Roman"/>
              </w:rPr>
            </w:pPr>
            <w:r>
              <w:rPr>
                <w:rFonts w:ascii="Times New Roman" w:hAnsi="Times New Roman" w:cs="Times New Roman"/>
              </w:rPr>
              <w:t>6.17.</w:t>
            </w:r>
          </w:p>
        </w:tc>
        <w:tc>
          <w:tcPr>
            <w:tcW w:w="2366" w:type="dxa"/>
          </w:tcPr>
          <w:p w14:paraId="463A8436" w14:textId="2D3F6147" w:rsidR="00D52BE5" w:rsidRPr="00FE1125" w:rsidRDefault="00FE1125" w:rsidP="00D52BE5">
            <w:pPr>
              <w:jc w:val="both"/>
              <w:rPr>
                <w:rFonts w:ascii="Times New Roman" w:hAnsi="Times New Roman" w:cs="Times New Roman"/>
                <w:lang w:val="lv-LV"/>
              </w:rPr>
            </w:pPr>
            <w:proofErr w:type="spellStart"/>
            <w:r>
              <w:rPr>
                <w:rFonts w:ascii="Times New Roman" w:hAnsi="Times New Roman" w:cs="Times New Roman"/>
                <w:lang w:val="lv-LV"/>
              </w:rPr>
              <w:t>Manovakuummetrs</w:t>
            </w:r>
            <w:proofErr w:type="spellEnd"/>
          </w:p>
        </w:tc>
        <w:tc>
          <w:tcPr>
            <w:tcW w:w="6423" w:type="dxa"/>
          </w:tcPr>
          <w:p w14:paraId="4DEED918" w14:textId="467E624C" w:rsidR="00D52BE5" w:rsidRPr="00FE1125" w:rsidRDefault="00FE1125" w:rsidP="00D52BE5">
            <w:pPr>
              <w:jc w:val="both"/>
              <w:rPr>
                <w:rFonts w:ascii="Times New Roman" w:hAnsi="Times New Roman" w:cs="Times New Roman"/>
                <w:lang w:val="lv-LV"/>
              </w:rPr>
            </w:pPr>
            <w:r>
              <w:rPr>
                <w:rFonts w:ascii="Times New Roman" w:hAnsi="Times New Roman" w:cs="Times New Roman"/>
                <w:lang w:val="lv-LV"/>
              </w:rPr>
              <w:t>Jānodrošina</w:t>
            </w:r>
          </w:p>
        </w:tc>
      </w:tr>
      <w:tr w:rsidR="00D52BE5" w:rsidRPr="00BC60C0" w14:paraId="5B2DB7B9" w14:textId="77777777" w:rsidTr="00E24212">
        <w:tc>
          <w:tcPr>
            <w:tcW w:w="9640" w:type="dxa"/>
            <w:gridSpan w:val="3"/>
            <w:shd w:val="clear" w:color="auto" w:fill="D9D9D9" w:themeFill="background1" w:themeFillShade="D9"/>
          </w:tcPr>
          <w:p w14:paraId="6C5A119E" w14:textId="77777777" w:rsidR="00D52BE5" w:rsidRPr="00BC60C0" w:rsidRDefault="00D52BE5" w:rsidP="00D52BE5">
            <w:pPr>
              <w:jc w:val="both"/>
              <w:rPr>
                <w:rFonts w:asciiTheme="majorHAnsi" w:hAnsiTheme="majorHAnsi" w:cstheme="majorHAnsi"/>
                <w:lang w:val="lv-LV"/>
              </w:rPr>
            </w:pPr>
          </w:p>
          <w:p w14:paraId="5662D4FC" w14:textId="77777777" w:rsidR="00D52BE5" w:rsidRPr="00BC60C0" w:rsidRDefault="00D52BE5" w:rsidP="00D52BE5">
            <w:pPr>
              <w:numPr>
                <w:ilvl w:val="0"/>
                <w:numId w:val="16"/>
              </w:numPr>
              <w:contextualSpacing/>
              <w:jc w:val="center"/>
              <w:rPr>
                <w:rFonts w:ascii="Times New Roman" w:hAnsi="Times New Roman" w:cs="Times New Roman"/>
                <w:b/>
                <w:bCs/>
                <w:lang w:val="lv-LV"/>
              </w:rPr>
            </w:pPr>
            <w:r w:rsidRPr="00BC60C0">
              <w:rPr>
                <w:rFonts w:ascii="Times New Roman" w:hAnsi="Times New Roman" w:cs="Times New Roman"/>
                <w:b/>
                <w:bCs/>
                <w:lang w:val="lv-LV"/>
              </w:rPr>
              <w:t>PRASĪBAS SKALOŠANAS APRĪKOJUMAM</w:t>
            </w:r>
          </w:p>
          <w:p w14:paraId="28919865" w14:textId="77777777" w:rsidR="00D52BE5" w:rsidRPr="00BC60C0" w:rsidRDefault="00D52BE5" w:rsidP="00D52BE5">
            <w:pPr>
              <w:jc w:val="both"/>
              <w:rPr>
                <w:rFonts w:asciiTheme="majorHAnsi" w:hAnsiTheme="majorHAnsi" w:cstheme="majorHAnsi"/>
                <w:lang w:val="lv-LV"/>
              </w:rPr>
            </w:pPr>
          </w:p>
        </w:tc>
      </w:tr>
      <w:tr w:rsidR="00D52BE5" w:rsidRPr="00BC60C0" w14:paraId="0277C021" w14:textId="77777777" w:rsidTr="00D107B3">
        <w:tc>
          <w:tcPr>
            <w:tcW w:w="851" w:type="dxa"/>
          </w:tcPr>
          <w:p w14:paraId="03EE2248"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7.1.</w:t>
            </w:r>
          </w:p>
        </w:tc>
        <w:tc>
          <w:tcPr>
            <w:tcW w:w="2366" w:type="dxa"/>
          </w:tcPr>
          <w:p w14:paraId="61A5D11D"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Augstspiediena sūkņa piedziņa </w:t>
            </w:r>
          </w:p>
        </w:tc>
        <w:tc>
          <w:tcPr>
            <w:tcW w:w="6423" w:type="dxa"/>
            <w:shd w:val="clear" w:color="auto" w:fill="auto"/>
          </w:tcPr>
          <w:p w14:paraId="31541EC7" w14:textId="7DFDA546" w:rsidR="00D52BE5" w:rsidRPr="00BC60C0" w:rsidRDefault="00600FBA" w:rsidP="00D52BE5">
            <w:pPr>
              <w:jc w:val="both"/>
              <w:rPr>
                <w:rFonts w:ascii="Times New Roman" w:hAnsi="Times New Roman" w:cs="Times New Roman"/>
                <w:lang w:val="lv-LV"/>
              </w:rPr>
            </w:pPr>
            <w:r>
              <w:rPr>
                <w:rFonts w:ascii="Times New Roman" w:hAnsi="Times New Roman" w:cs="Times New Roman"/>
                <w:lang w:val="lv-LV"/>
              </w:rPr>
              <w:t>Ķīļsiksnu</w:t>
            </w:r>
            <w:r w:rsidR="00D52BE5" w:rsidRPr="00BC60C0">
              <w:rPr>
                <w:rFonts w:ascii="Times New Roman" w:hAnsi="Times New Roman" w:cs="Times New Roman"/>
                <w:lang w:val="lv-LV"/>
              </w:rPr>
              <w:t>, no automašīnas PTO</w:t>
            </w:r>
          </w:p>
        </w:tc>
      </w:tr>
      <w:tr w:rsidR="00D52BE5" w:rsidRPr="00BC60C0" w14:paraId="0AAA2E48" w14:textId="77777777" w:rsidTr="00E24212">
        <w:tc>
          <w:tcPr>
            <w:tcW w:w="851" w:type="dxa"/>
          </w:tcPr>
          <w:p w14:paraId="471256DB"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7.2.</w:t>
            </w:r>
          </w:p>
        </w:tc>
        <w:tc>
          <w:tcPr>
            <w:tcW w:w="2366" w:type="dxa"/>
          </w:tcPr>
          <w:p w14:paraId="259AE81F"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Sūknis</w:t>
            </w:r>
          </w:p>
        </w:tc>
        <w:tc>
          <w:tcPr>
            <w:tcW w:w="6423" w:type="dxa"/>
          </w:tcPr>
          <w:p w14:paraId="42C7B3EB" w14:textId="0D0A2FFF" w:rsidR="00D52BE5" w:rsidRPr="00BC60C0" w:rsidRDefault="007009E3" w:rsidP="00D52BE5">
            <w:pPr>
              <w:jc w:val="both"/>
              <w:rPr>
                <w:rFonts w:ascii="Times New Roman" w:hAnsi="Times New Roman" w:cs="Times New Roman"/>
                <w:lang w:val="lv-LV"/>
              </w:rPr>
            </w:pPr>
            <w:r>
              <w:rPr>
                <w:rFonts w:ascii="Times New Roman" w:hAnsi="Times New Roman" w:cs="Times New Roman"/>
                <w:lang w:val="lv-LV"/>
              </w:rPr>
              <w:t>U</w:t>
            </w:r>
            <w:r w:rsidR="009E3F1D">
              <w:rPr>
                <w:rFonts w:ascii="Times New Roman" w:hAnsi="Times New Roman" w:cs="Times New Roman"/>
                <w:lang w:val="lv-LV"/>
              </w:rPr>
              <w:t>RACA</w:t>
            </w:r>
            <w:r>
              <w:rPr>
                <w:rFonts w:ascii="Times New Roman" w:hAnsi="Times New Roman" w:cs="Times New Roman"/>
                <w:lang w:val="lv-LV"/>
              </w:rPr>
              <w:t xml:space="preserve"> </w:t>
            </w:r>
            <w:r w:rsidR="009E3F1D">
              <w:rPr>
                <w:rFonts w:ascii="Times New Roman" w:hAnsi="Times New Roman" w:cs="Times New Roman"/>
                <w:lang w:val="lv-LV"/>
              </w:rPr>
              <w:t>P</w:t>
            </w:r>
            <w:r>
              <w:rPr>
                <w:rFonts w:ascii="Times New Roman" w:hAnsi="Times New Roman" w:cs="Times New Roman"/>
                <w:lang w:val="lv-LV"/>
              </w:rPr>
              <w:t>3-45</w:t>
            </w:r>
            <w:r w:rsidR="00A004BF">
              <w:rPr>
                <w:rFonts w:ascii="Times New Roman" w:hAnsi="Times New Roman" w:cs="Times New Roman"/>
                <w:lang w:val="lv-LV"/>
              </w:rPr>
              <w:t xml:space="preserve"> vai līdzvērtīgs</w:t>
            </w:r>
            <w:r>
              <w:rPr>
                <w:rFonts w:ascii="Times New Roman" w:hAnsi="Times New Roman" w:cs="Times New Roman"/>
                <w:lang w:val="lv-LV"/>
              </w:rPr>
              <w:t xml:space="preserve">; </w:t>
            </w:r>
            <w:r w:rsidR="00D52BE5" w:rsidRPr="00BC60C0">
              <w:rPr>
                <w:rFonts w:ascii="Times New Roman" w:hAnsi="Times New Roman" w:cs="Times New Roman"/>
                <w:lang w:val="lv-LV"/>
              </w:rPr>
              <w:t>Piemērots ilglaicīgām slodzēm</w:t>
            </w:r>
          </w:p>
        </w:tc>
      </w:tr>
      <w:tr w:rsidR="00D52BE5" w:rsidRPr="00BC60C0" w14:paraId="1CD7D8BE" w14:textId="77777777" w:rsidTr="00F448AE">
        <w:trPr>
          <w:trHeight w:val="250"/>
        </w:trPr>
        <w:tc>
          <w:tcPr>
            <w:tcW w:w="851" w:type="dxa"/>
            <w:vMerge w:val="restart"/>
            <w:shd w:val="clear" w:color="auto" w:fill="auto"/>
          </w:tcPr>
          <w:p w14:paraId="3DBE3B34" w14:textId="77777777" w:rsidR="00D52BE5" w:rsidRPr="00305225" w:rsidRDefault="00D52BE5" w:rsidP="00D52BE5">
            <w:pPr>
              <w:jc w:val="center"/>
              <w:rPr>
                <w:rFonts w:ascii="Times New Roman" w:hAnsi="Times New Roman" w:cs="Times New Roman"/>
                <w:highlight w:val="red"/>
                <w:lang w:val="lv-LV"/>
              </w:rPr>
            </w:pPr>
            <w:r w:rsidRPr="00F448AE">
              <w:rPr>
                <w:rFonts w:ascii="Times New Roman" w:hAnsi="Times New Roman" w:cs="Times New Roman"/>
                <w:lang w:val="lv-LV"/>
              </w:rPr>
              <w:lastRenderedPageBreak/>
              <w:t>7.3.</w:t>
            </w:r>
          </w:p>
        </w:tc>
        <w:tc>
          <w:tcPr>
            <w:tcW w:w="2366" w:type="dxa"/>
            <w:vMerge w:val="restart"/>
          </w:tcPr>
          <w:p w14:paraId="45F20974"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Augstspiediena sūknis</w:t>
            </w:r>
          </w:p>
        </w:tc>
        <w:tc>
          <w:tcPr>
            <w:tcW w:w="6423" w:type="dxa"/>
          </w:tcPr>
          <w:p w14:paraId="7161944F" w14:textId="7121A195"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Ar ražīgumu ne mazāku par </w:t>
            </w:r>
            <w:r w:rsidRPr="00190BC6">
              <w:rPr>
                <w:rFonts w:ascii="Times New Roman" w:hAnsi="Times New Roman" w:cs="Times New Roman"/>
                <w:lang w:val="lv-LV"/>
              </w:rPr>
              <w:t>4</w:t>
            </w:r>
            <w:r w:rsidR="008B56FD" w:rsidRPr="00190BC6">
              <w:rPr>
                <w:rFonts w:ascii="Times New Roman" w:hAnsi="Times New Roman" w:cs="Times New Roman"/>
                <w:lang w:val="lv-LV"/>
              </w:rPr>
              <w:t>0</w:t>
            </w:r>
            <w:r w:rsidR="00F448AE">
              <w:rPr>
                <w:rFonts w:ascii="Times New Roman" w:hAnsi="Times New Roman" w:cs="Times New Roman"/>
                <w:lang w:val="lv-LV"/>
              </w:rPr>
              <w:t>0</w:t>
            </w:r>
            <w:r w:rsidRPr="00190BC6">
              <w:rPr>
                <w:rFonts w:ascii="Times New Roman" w:hAnsi="Times New Roman" w:cs="Times New Roman"/>
                <w:lang w:val="lv-LV"/>
              </w:rPr>
              <w:t xml:space="preserve"> </w:t>
            </w:r>
            <w:r w:rsidRPr="00BC60C0">
              <w:rPr>
                <w:rFonts w:ascii="Times New Roman" w:hAnsi="Times New Roman" w:cs="Times New Roman"/>
                <w:lang w:val="lv-LV"/>
              </w:rPr>
              <w:t xml:space="preserve">l/min. </w:t>
            </w:r>
          </w:p>
        </w:tc>
      </w:tr>
      <w:tr w:rsidR="00D52BE5" w:rsidRPr="00BC60C0" w14:paraId="14097D29" w14:textId="77777777" w:rsidTr="00F448AE">
        <w:trPr>
          <w:trHeight w:val="250"/>
        </w:trPr>
        <w:tc>
          <w:tcPr>
            <w:tcW w:w="851" w:type="dxa"/>
            <w:vMerge/>
            <w:shd w:val="clear" w:color="auto" w:fill="auto"/>
          </w:tcPr>
          <w:p w14:paraId="1FA2ACD2" w14:textId="77777777" w:rsidR="00D52BE5" w:rsidRPr="00BC60C0" w:rsidRDefault="00D52BE5" w:rsidP="00D52BE5">
            <w:pPr>
              <w:jc w:val="center"/>
              <w:rPr>
                <w:rFonts w:ascii="Times New Roman" w:hAnsi="Times New Roman" w:cs="Times New Roman"/>
                <w:lang w:val="lv-LV"/>
              </w:rPr>
            </w:pPr>
          </w:p>
        </w:tc>
        <w:tc>
          <w:tcPr>
            <w:tcW w:w="2366" w:type="dxa"/>
            <w:vMerge/>
          </w:tcPr>
          <w:p w14:paraId="3ECCA5D1" w14:textId="77777777" w:rsidR="00D52BE5" w:rsidRPr="00BC60C0" w:rsidRDefault="00D52BE5" w:rsidP="00D52BE5">
            <w:pPr>
              <w:jc w:val="both"/>
              <w:rPr>
                <w:rFonts w:ascii="Times New Roman" w:hAnsi="Times New Roman" w:cs="Times New Roman"/>
                <w:lang w:val="lv-LV"/>
              </w:rPr>
            </w:pPr>
          </w:p>
        </w:tc>
        <w:tc>
          <w:tcPr>
            <w:tcW w:w="6423" w:type="dxa"/>
          </w:tcPr>
          <w:p w14:paraId="4C021F3D" w14:textId="678E87F0"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Ar spiedienu ne zemāku par </w:t>
            </w:r>
            <w:r w:rsidR="007160C0">
              <w:rPr>
                <w:rFonts w:ascii="Times New Roman" w:hAnsi="Times New Roman" w:cs="Times New Roman"/>
                <w:lang w:val="lv-LV"/>
              </w:rPr>
              <w:t>175</w:t>
            </w:r>
            <w:r w:rsidRPr="00BC60C0">
              <w:rPr>
                <w:rFonts w:ascii="Times New Roman" w:hAnsi="Times New Roman" w:cs="Times New Roman"/>
                <w:lang w:val="lv-LV"/>
              </w:rPr>
              <w:t xml:space="preserve"> bar</w:t>
            </w:r>
          </w:p>
        </w:tc>
      </w:tr>
      <w:tr w:rsidR="00D52BE5" w:rsidRPr="00BC60C0" w14:paraId="30025019" w14:textId="77777777" w:rsidTr="00E24212">
        <w:trPr>
          <w:trHeight w:val="332"/>
        </w:trPr>
        <w:tc>
          <w:tcPr>
            <w:tcW w:w="851" w:type="dxa"/>
            <w:vMerge w:val="restart"/>
          </w:tcPr>
          <w:p w14:paraId="4B13421F"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7.4.</w:t>
            </w:r>
          </w:p>
        </w:tc>
        <w:tc>
          <w:tcPr>
            <w:tcW w:w="2366" w:type="dxa"/>
            <w:vMerge w:val="restart"/>
          </w:tcPr>
          <w:p w14:paraId="3CDC69E4"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Skalošanas spiediens</w:t>
            </w:r>
          </w:p>
        </w:tc>
        <w:tc>
          <w:tcPr>
            <w:tcW w:w="6423" w:type="dxa"/>
          </w:tcPr>
          <w:p w14:paraId="6ED7265E"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Regulējams</w:t>
            </w:r>
          </w:p>
        </w:tc>
      </w:tr>
      <w:tr w:rsidR="00D52BE5" w:rsidRPr="00BC60C0" w14:paraId="3A0D2AA1" w14:textId="77777777" w:rsidTr="00E24212">
        <w:trPr>
          <w:trHeight w:val="492"/>
        </w:trPr>
        <w:tc>
          <w:tcPr>
            <w:tcW w:w="851" w:type="dxa"/>
            <w:vMerge/>
          </w:tcPr>
          <w:p w14:paraId="63C79AC2" w14:textId="77777777" w:rsidR="00D52BE5" w:rsidRPr="00BC60C0" w:rsidRDefault="00D52BE5" w:rsidP="00D52BE5">
            <w:pPr>
              <w:jc w:val="center"/>
              <w:rPr>
                <w:rFonts w:ascii="Times New Roman" w:hAnsi="Times New Roman" w:cs="Times New Roman"/>
                <w:lang w:val="lv-LV"/>
              </w:rPr>
            </w:pPr>
          </w:p>
        </w:tc>
        <w:tc>
          <w:tcPr>
            <w:tcW w:w="2366" w:type="dxa"/>
            <w:vMerge/>
          </w:tcPr>
          <w:p w14:paraId="7B88EFD8" w14:textId="77777777" w:rsidR="00D52BE5" w:rsidRPr="00BC60C0" w:rsidRDefault="00D52BE5" w:rsidP="00D52BE5">
            <w:pPr>
              <w:jc w:val="both"/>
              <w:rPr>
                <w:rFonts w:ascii="Times New Roman" w:hAnsi="Times New Roman" w:cs="Times New Roman"/>
                <w:lang w:val="lv-LV"/>
              </w:rPr>
            </w:pPr>
          </w:p>
        </w:tc>
        <w:tc>
          <w:tcPr>
            <w:tcW w:w="6423" w:type="dxa"/>
          </w:tcPr>
          <w:p w14:paraId="4F663CD6"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Sistēmai automātiski jāuztur vēlamais (uzdotais) skalošanas spiediens</w:t>
            </w:r>
          </w:p>
        </w:tc>
      </w:tr>
      <w:tr w:rsidR="00D52BE5" w:rsidRPr="00BC60C0" w14:paraId="78C5FA34" w14:textId="77777777" w:rsidTr="00E24212">
        <w:tc>
          <w:tcPr>
            <w:tcW w:w="851" w:type="dxa"/>
          </w:tcPr>
          <w:p w14:paraId="2629422C"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7.5.</w:t>
            </w:r>
          </w:p>
        </w:tc>
        <w:tc>
          <w:tcPr>
            <w:tcW w:w="2366" w:type="dxa"/>
          </w:tcPr>
          <w:p w14:paraId="17DC6A1A"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Aizsardzība pret sūkņa tukšgaitu</w:t>
            </w:r>
          </w:p>
        </w:tc>
        <w:tc>
          <w:tcPr>
            <w:tcW w:w="6423" w:type="dxa"/>
          </w:tcPr>
          <w:p w14:paraId="7DDF324C"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Jānodrošina aizsardzība pret sūkņa tukšgaitu, ar operatora informēšanas sistēmu, kas izslēgtu augstspiediena sūkņa pārslodzes risku.</w:t>
            </w:r>
          </w:p>
        </w:tc>
      </w:tr>
      <w:tr w:rsidR="00D52BE5" w:rsidRPr="00BC60C0" w14:paraId="5E60A428" w14:textId="77777777" w:rsidTr="00E24212">
        <w:tc>
          <w:tcPr>
            <w:tcW w:w="851" w:type="dxa"/>
          </w:tcPr>
          <w:p w14:paraId="5E1CA14A"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7.6.</w:t>
            </w:r>
          </w:p>
        </w:tc>
        <w:tc>
          <w:tcPr>
            <w:tcW w:w="2366" w:type="dxa"/>
          </w:tcPr>
          <w:p w14:paraId="0B646C3A"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Aizsardzība pret aizsērējumu </w:t>
            </w:r>
          </w:p>
        </w:tc>
        <w:tc>
          <w:tcPr>
            <w:tcW w:w="6423" w:type="dxa"/>
          </w:tcPr>
          <w:p w14:paraId="2698A678"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Jānodrošina ūdens filtrācijas sistēma, kura ir uzstādīta sūkņa iesūkšanas līnijā ar automātisko sūkņa izslēgšanos pie ūdens daudzuma samazināšanas tvertnē līdz minimāli pieļaujamam līmenim.</w:t>
            </w:r>
          </w:p>
        </w:tc>
      </w:tr>
      <w:tr w:rsidR="00D52BE5" w:rsidRPr="00BC60C0" w14:paraId="79D6E9D0" w14:textId="77777777" w:rsidTr="00E24212">
        <w:trPr>
          <w:trHeight w:val="250"/>
        </w:trPr>
        <w:tc>
          <w:tcPr>
            <w:tcW w:w="851" w:type="dxa"/>
            <w:vMerge w:val="restart"/>
          </w:tcPr>
          <w:p w14:paraId="3C867E5B"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7.8.</w:t>
            </w:r>
          </w:p>
        </w:tc>
        <w:tc>
          <w:tcPr>
            <w:tcW w:w="2366" w:type="dxa"/>
            <w:vMerge w:val="restart"/>
          </w:tcPr>
          <w:p w14:paraId="0EAA2B26"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Pamata augstspiediena šļūtene </w:t>
            </w:r>
          </w:p>
        </w:tc>
        <w:tc>
          <w:tcPr>
            <w:tcW w:w="6423" w:type="dxa"/>
          </w:tcPr>
          <w:p w14:paraId="31460C39" w14:textId="7DCC894E" w:rsidR="00D52BE5" w:rsidRPr="00A771E1" w:rsidRDefault="00D52BE5" w:rsidP="0050280E">
            <w:pPr>
              <w:pStyle w:val="ListParagraph"/>
              <w:numPr>
                <w:ilvl w:val="0"/>
                <w:numId w:val="21"/>
              </w:numPr>
              <w:jc w:val="both"/>
              <w:rPr>
                <w:rFonts w:ascii="Times New Roman" w:hAnsi="Times New Roman" w:cs="Times New Roman"/>
                <w:sz w:val="22"/>
                <w:szCs w:val="22"/>
                <w:lang w:val="lv-LV"/>
              </w:rPr>
            </w:pPr>
            <w:r w:rsidRPr="00A771E1">
              <w:rPr>
                <w:rFonts w:ascii="Times New Roman" w:hAnsi="Times New Roman" w:cs="Times New Roman"/>
                <w:sz w:val="22"/>
                <w:szCs w:val="22"/>
                <w:lang w:val="lv-LV"/>
              </w:rPr>
              <w:t>Diametrs DN13</w:t>
            </w:r>
            <w:r w:rsidR="008D4615" w:rsidRPr="00A771E1">
              <w:rPr>
                <w:rFonts w:ascii="Times New Roman" w:hAnsi="Times New Roman" w:cs="Times New Roman"/>
                <w:sz w:val="22"/>
                <w:szCs w:val="22"/>
                <w:lang w:val="lv-LV"/>
              </w:rPr>
              <w:t>; garums</w:t>
            </w:r>
            <w:r w:rsidR="006B5A7E" w:rsidRPr="00A771E1">
              <w:rPr>
                <w:rFonts w:ascii="Times New Roman" w:hAnsi="Times New Roman" w:cs="Times New Roman"/>
                <w:sz w:val="22"/>
                <w:szCs w:val="22"/>
                <w:lang w:val="lv-LV"/>
              </w:rPr>
              <w:t xml:space="preserve"> </w:t>
            </w:r>
            <w:r w:rsidR="00920659">
              <w:rPr>
                <w:rFonts w:ascii="Times New Roman" w:hAnsi="Times New Roman" w:cs="Times New Roman"/>
                <w:sz w:val="22"/>
                <w:szCs w:val="22"/>
                <w:lang w:val="lv-LV"/>
              </w:rPr>
              <w:t>ne mazāk kā 4</w:t>
            </w:r>
            <w:r w:rsidR="006B5A7E" w:rsidRPr="00A771E1">
              <w:rPr>
                <w:rFonts w:ascii="Times New Roman" w:hAnsi="Times New Roman" w:cs="Times New Roman"/>
                <w:sz w:val="22"/>
                <w:szCs w:val="22"/>
                <w:lang w:val="lv-LV"/>
              </w:rPr>
              <w:t>0m</w:t>
            </w:r>
          </w:p>
        </w:tc>
      </w:tr>
      <w:tr w:rsidR="00D52BE5" w:rsidRPr="00BC60C0" w14:paraId="4716F991" w14:textId="77777777" w:rsidTr="00E24212">
        <w:trPr>
          <w:trHeight w:val="250"/>
        </w:trPr>
        <w:tc>
          <w:tcPr>
            <w:tcW w:w="851" w:type="dxa"/>
            <w:vMerge/>
          </w:tcPr>
          <w:p w14:paraId="44D4C680" w14:textId="77777777" w:rsidR="00D52BE5" w:rsidRPr="00BC60C0" w:rsidRDefault="00D52BE5" w:rsidP="00D52BE5">
            <w:pPr>
              <w:jc w:val="center"/>
              <w:rPr>
                <w:rFonts w:ascii="Times New Roman" w:hAnsi="Times New Roman" w:cs="Times New Roman"/>
                <w:lang w:val="lv-LV"/>
              </w:rPr>
            </w:pPr>
          </w:p>
        </w:tc>
        <w:tc>
          <w:tcPr>
            <w:tcW w:w="2366" w:type="dxa"/>
            <w:vMerge/>
          </w:tcPr>
          <w:p w14:paraId="31CFF2BE" w14:textId="77777777" w:rsidR="00D52BE5" w:rsidRPr="00BC60C0" w:rsidRDefault="00D52BE5" w:rsidP="00D52BE5">
            <w:pPr>
              <w:jc w:val="both"/>
              <w:rPr>
                <w:rFonts w:ascii="Times New Roman" w:hAnsi="Times New Roman" w:cs="Times New Roman"/>
                <w:lang w:val="lv-LV"/>
              </w:rPr>
            </w:pPr>
          </w:p>
        </w:tc>
        <w:tc>
          <w:tcPr>
            <w:tcW w:w="6423" w:type="dxa"/>
          </w:tcPr>
          <w:p w14:paraId="11A03F7D" w14:textId="331294E0" w:rsidR="00D52BE5" w:rsidRPr="00A771E1" w:rsidRDefault="00B12AFC" w:rsidP="0050280E">
            <w:pPr>
              <w:pStyle w:val="ListParagraph"/>
              <w:numPr>
                <w:ilvl w:val="0"/>
                <w:numId w:val="21"/>
              </w:numPr>
              <w:jc w:val="both"/>
              <w:rPr>
                <w:rFonts w:ascii="Times New Roman" w:hAnsi="Times New Roman" w:cs="Times New Roman"/>
                <w:sz w:val="22"/>
                <w:szCs w:val="22"/>
                <w:lang w:val="lv-LV"/>
              </w:rPr>
            </w:pPr>
            <w:r w:rsidRPr="00A771E1">
              <w:rPr>
                <w:rFonts w:ascii="Times New Roman" w:hAnsi="Times New Roman" w:cs="Times New Roman"/>
                <w:sz w:val="22"/>
                <w:szCs w:val="22"/>
                <w:lang w:val="lv-LV"/>
              </w:rPr>
              <w:t>Diametrs DN25</w:t>
            </w:r>
            <w:r w:rsidR="00920659">
              <w:rPr>
                <w:rFonts w:ascii="Times New Roman" w:hAnsi="Times New Roman" w:cs="Times New Roman"/>
                <w:sz w:val="22"/>
                <w:szCs w:val="22"/>
                <w:lang w:val="lv-LV"/>
              </w:rPr>
              <w:t>; g</w:t>
            </w:r>
            <w:r w:rsidR="00D52BE5" w:rsidRPr="00A771E1">
              <w:rPr>
                <w:rFonts w:ascii="Times New Roman" w:hAnsi="Times New Roman" w:cs="Times New Roman"/>
                <w:sz w:val="22"/>
                <w:szCs w:val="22"/>
                <w:lang w:val="lv-LV"/>
              </w:rPr>
              <w:t xml:space="preserve">arums </w:t>
            </w:r>
            <w:r w:rsidR="00920659">
              <w:rPr>
                <w:rFonts w:ascii="Times New Roman" w:hAnsi="Times New Roman" w:cs="Times New Roman"/>
                <w:sz w:val="22"/>
                <w:szCs w:val="22"/>
                <w:lang w:val="lv-LV"/>
              </w:rPr>
              <w:t xml:space="preserve">ne mazāk </w:t>
            </w:r>
            <w:r w:rsidRPr="00A771E1">
              <w:rPr>
                <w:rFonts w:ascii="Times New Roman" w:hAnsi="Times New Roman" w:cs="Times New Roman"/>
                <w:sz w:val="22"/>
                <w:szCs w:val="22"/>
                <w:lang w:val="lv-LV"/>
              </w:rPr>
              <w:t>1</w:t>
            </w:r>
            <w:r w:rsidR="00920659">
              <w:rPr>
                <w:rFonts w:ascii="Times New Roman" w:hAnsi="Times New Roman" w:cs="Times New Roman"/>
                <w:sz w:val="22"/>
                <w:szCs w:val="22"/>
                <w:lang w:val="lv-LV"/>
              </w:rPr>
              <w:t>0</w:t>
            </w:r>
            <w:r w:rsidRPr="00A771E1">
              <w:rPr>
                <w:rFonts w:ascii="Times New Roman" w:hAnsi="Times New Roman" w:cs="Times New Roman"/>
                <w:sz w:val="22"/>
                <w:szCs w:val="22"/>
                <w:lang w:val="lv-LV"/>
              </w:rPr>
              <w:t>0</w:t>
            </w:r>
            <w:r w:rsidR="00D52BE5" w:rsidRPr="00A771E1">
              <w:rPr>
                <w:rFonts w:ascii="Times New Roman" w:hAnsi="Times New Roman" w:cs="Times New Roman"/>
                <w:sz w:val="22"/>
                <w:szCs w:val="22"/>
                <w:lang w:val="lv-LV"/>
              </w:rPr>
              <w:t>m</w:t>
            </w:r>
          </w:p>
        </w:tc>
      </w:tr>
      <w:tr w:rsidR="00D52BE5" w:rsidRPr="00BC60C0" w14:paraId="558202D8" w14:textId="77777777" w:rsidTr="00E24212">
        <w:trPr>
          <w:trHeight w:val="249"/>
        </w:trPr>
        <w:tc>
          <w:tcPr>
            <w:tcW w:w="851" w:type="dxa"/>
            <w:vMerge w:val="restart"/>
          </w:tcPr>
          <w:p w14:paraId="57710B03"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7.9.</w:t>
            </w:r>
          </w:p>
        </w:tc>
        <w:tc>
          <w:tcPr>
            <w:tcW w:w="2366" w:type="dxa"/>
            <w:vMerge w:val="restart"/>
          </w:tcPr>
          <w:p w14:paraId="26C05C0A"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Šļūtenes rullis </w:t>
            </w:r>
          </w:p>
        </w:tc>
        <w:tc>
          <w:tcPr>
            <w:tcW w:w="6423" w:type="dxa"/>
          </w:tcPr>
          <w:p w14:paraId="3C97BF54" w14:textId="39F6EBF4"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Uzstādīts - mašīnas aizmugurē</w:t>
            </w:r>
            <w:r w:rsidR="00920659">
              <w:rPr>
                <w:rFonts w:ascii="Times New Roman" w:hAnsi="Times New Roman" w:cs="Times New Roman"/>
                <w:lang w:val="lv-LV"/>
              </w:rPr>
              <w:t>jā daļā un sānu daļā</w:t>
            </w:r>
          </w:p>
        </w:tc>
      </w:tr>
      <w:tr w:rsidR="00D52BE5" w:rsidRPr="00BC60C0" w14:paraId="2914BD88" w14:textId="77777777" w:rsidTr="00E24212">
        <w:trPr>
          <w:trHeight w:val="247"/>
        </w:trPr>
        <w:tc>
          <w:tcPr>
            <w:tcW w:w="851" w:type="dxa"/>
            <w:vMerge/>
          </w:tcPr>
          <w:p w14:paraId="77B3EE55" w14:textId="77777777" w:rsidR="00D52BE5" w:rsidRPr="00BC60C0" w:rsidRDefault="00D52BE5" w:rsidP="00D52BE5">
            <w:pPr>
              <w:jc w:val="center"/>
              <w:rPr>
                <w:rFonts w:ascii="Times New Roman" w:hAnsi="Times New Roman" w:cs="Times New Roman"/>
                <w:lang w:val="lv-LV"/>
              </w:rPr>
            </w:pPr>
          </w:p>
        </w:tc>
        <w:tc>
          <w:tcPr>
            <w:tcW w:w="2366" w:type="dxa"/>
            <w:vMerge/>
          </w:tcPr>
          <w:p w14:paraId="4CCB393A" w14:textId="77777777" w:rsidR="00D52BE5" w:rsidRPr="00BC60C0" w:rsidRDefault="00D52BE5" w:rsidP="00D52BE5">
            <w:pPr>
              <w:jc w:val="both"/>
              <w:rPr>
                <w:rFonts w:ascii="Times New Roman" w:hAnsi="Times New Roman" w:cs="Times New Roman"/>
                <w:lang w:val="lv-LV"/>
              </w:rPr>
            </w:pPr>
          </w:p>
        </w:tc>
        <w:tc>
          <w:tcPr>
            <w:tcW w:w="6423" w:type="dxa"/>
          </w:tcPr>
          <w:p w14:paraId="2B5F33C6" w14:textId="4DA28B3D" w:rsidR="00D52BE5" w:rsidRPr="00BC60C0" w:rsidRDefault="0050280E" w:rsidP="00D52BE5">
            <w:pPr>
              <w:jc w:val="both"/>
              <w:rPr>
                <w:rFonts w:ascii="Times New Roman" w:hAnsi="Times New Roman" w:cs="Times New Roman"/>
                <w:lang w:val="lv-LV"/>
              </w:rPr>
            </w:pPr>
            <w:r>
              <w:rPr>
                <w:rFonts w:ascii="Times New Roman" w:hAnsi="Times New Roman" w:cs="Times New Roman"/>
                <w:lang w:val="lv-LV"/>
              </w:rPr>
              <w:t>Hidrauliskā</w:t>
            </w:r>
            <w:r w:rsidR="00920659">
              <w:rPr>
                <w:rFonts w:ascii="Times New Roman" w:hAnsi="Times New Roman" w:cs="Times New Roman"/>
                <w:lang w:val="lv-LV"/>
              </w:rPr>
              <w:t>/automātiskā</w:t>
            </w:r>
            <w:r>
              <w:rPr>
                <w:rFonts w:ascii="Times New Roman" w:hAnsi="Times New Roman" w:cs="Times New Roman"/>
                <w:lang w:val="lv-LV"/>
              </w:rPr>
              <w:t xml:space="preserve"> spole</w:t>
            </w:r>
          </w:p>
        </w:tc>
      </w:tr>
      <w:tr w:rsidR="00D52BE5" w:rsidRPr="00BC60C0" w14:paraId="19B19C38" w14:textId="77777777" w:rsidTr="00E24212">
        <w:trPr>
          <w:trHeight w:val="247"/>
        </w:trPr>
        <w:tc>
          <w:tcPr>
            <w:tcW w:w="851" w:type="dxa"/>
            <w:vMerge/>
          </w:tcPr>
          <w:p w14:paraId="1BB7C261" w14:textId="77777777" w:rsidR="00D52BE5" w:rsidRPr="00BC60C0" w:rsidRDefault="00D52BE5" w:rsidP="00D52BE5">
            <w:pPr>
              <w:jc w:val="center"/>
              <w:rPr>
                <w:rFonts w:ascii="Times New Roman" w:hAnsi="Times New Roman" w:cs="Times New Roman"/>
                <w:lang w:val="lv-LV"/>
              </w:rPr>
            </w:pPr>
          </w:p>
        </w:tc>
        <w:tc>
          <w:tcPr>
            <w:tcW w:w="2366" w:type="dxa"/>
            <w:vMerge/>
          </w:tcPr>
          <w:p w14:paraId="73A8D103" w14:textId="77777777" w:rsidR="00D52BE5" w:rsidRPr="00BC60C0" w:rsidRDefault="00D52BE5" w:rsidP="00D52BE5">
            <w:pPr>
              <w:jc w:val="both"/>
              <w:rPr>
                <w:rFonts w:ascii="Times New Roman" w:hAnsi="Times New Roman" w:cs="Times New Roman"/>
                <w:lang w:val="lv-LV"/>
              </w:rPr>
            </w:pPr>
          </w:p>
        </w:tc>
        <w:tc>
          <w:tcPr>
            <w:tcW w:w="6423" w:type="dxa"/>
          </w:tcPr>
          <w:p w14:paraId="2E674EC3" w14:textId="7D7B65EB"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Paredzētam ne mazākai par 40 m garai, DN13 augstspiediena šļūtenei</w:t>
            </w:r>
            <w:r w:rsidR="00920659">
              <w:rPr>
                <w:rFonts w:ascii="Times New Roman" w:hAnsi="Times New Roman" w:cs="Times New Roman"/>
                <w:lang w:val="lv-LV"/>
              </w:rPr>
              <w:t xml:space="preserve"> un </w:t>
            </w:r>
            <w:r w:rsidR="00920659" w:rsidRPr="00BC60C0">
              <w:rPr>
                <w:rFonts w:ascii="Times New Roman" w:hAnsi="Times New Roman" w:cs="Times New Roman"/>
                <w:lang w:val="lv-LV"/>
              </w:rPr>
              <w:t xml:space="preserve">ne mazākai par </w:t>
            </w:r>
            <w:r w:rsidR="00920659">
              <w:rPr>
                <w:rFonts w:ascii="Times New Roman" w:hAnsi="Times New Roman" w:cs="Times New Roman"/>
                <w:lang w:val="lv-LV"/>
              </w:rPr>
              <w:t>100</w:t>
            </w:r>
            <w:r w:rsidR="00920659" w:rsidRPr="00BC60C0">
              <w:rPr>
                <w:rFonts w:ascii="Times New Roman" w:hAnsi="Times New Roman" w:cs="Times New Roman"/>
                <w:lang w:val="lv-LV"/>
              </w:rPr>
              <w:t xml:space="preserve"> m garai, DN</w:t>
            </w:r>
            <w:r w:rsidR="00920659">
              <w:rPr>
                <w:rFonts w:ascii="Times New Roman" w:hAnsi="Times New Roman" w:cs="Times New Roman"/>
                <w:lang w:val="lv-LV"/>
              </w:rPr>
              <w:t>25</w:t>
            </w:r>
            <w:r w:rsidR="00920659" w:rsidRPr="00BC60C0">
              <w:rPr>
                <w:rFonts w:ascii="Times New Roman" w:hAnsi="Times New Roman" w:cs="Times New Roman"/>
                <w:lang w:val="lv-LV"/>
              </w:rPr>
              <w:t xml:space="preserve"> augstspiediena šļūtenei</w:t>
            </w:r>
            <w:r w:rsidR="00920659">
              <w:rPr>
                <w:rFonts w:ascii="Times New Roman" w:hAnsi="Times New Roman" w:cs="Times New Roman"/>
                <w:lang w:val="lv-LV"/>
              </w:rPr>
              <w:t xml:space="preserve"> .</w:t>
            </w:r>
          </w:p>
        </w:tc>
      </w:tr>
      <w:tr w:rsidR="00F62F65" w:rsidRPr="00BC60C0" w14:paraId="0481F95F" w14:textId="77777777" w:rsidTr="00E24212">
        <w:tc>
          <w:tcPr>
            <w:tcW w:w="851" w:type="dxa"/>
          </w:tcPr>
          <w:p w14:paraId="7BFF76E3" w14:textId="79A0B89F" w:rsidR="00F62F65" w:rsidRPr="00BC60C0" w:rsidRDefault="0016198C" w:rsidP="00D52BE5">
            <w:pPr>
              <w:jc w:val="center"/>
              <w:rPr>
                <w:rFonts w:ascii="Times New Roman" w:hAnsi="Times New Roman" w:cs="Times New Roman"/>
              </w:rPr>
            </w:pPr>
            <w:r w:rsidRPr="00BC60C0">
              <w:rPr>
                <w:rFonts w:ascii="Times New Roman" w:hAnsi="Times New Roman" w:cs="Times New Roman"/>
                <w:lang w:val="lv-LV"/>
              </w:rPr>
              <w:t>7.10.</w:t>
            </w:r>
          </w:p>
        </w:tc>
        <w:tc>
          <w:tcPr>
            <w:tcW w:w="2366" w:type="dxa"/>
          </w:tcPr>
          <w:p w14:paraId="1280EDFC" w14:textId="476CEB7D" w:rsidR="00F62F65" w:rsidRPr="00A84C24" w:rsidRDefault="00F62F65" w:rsidP="00D52BE5">
            <w:pPr>
              <w:jc w:val="both"/>
              <w:rPr>
                <w:rFonts w:ascii="Times New Roman" w:hAnsi="Times New Roman" w:cs="Times New Roman"/>
                <w:lang w:val="lv-LV"/>
              </w:rPr>
            </w:pPr>
            <w:r w:rsidRPr="00A84C24">
              <w:rPr>
                <w:rFonts w:ascii="Times New Roman" w:hAnsi="Times New Roman" w:cs="Times New Roman"/>
                <w:lang w:val="lv-LV"/>
              </w:rPr>
              <w:t>Šļūtenes aizsargi</w:t>
            </w:r>
          </w:p>
        </w:tc>
        <w:tc>
          <w:tcPr>
            <w:tcW w:w="6423" w:type="dxa"/>
          </w:tcPr>
          <w:p w14:paraId="77369869" w14:textId="1B39B257" w:rsidR="00F62F65" w:rsidRPr="00A84C24" w:rsidRDefault="00A84C24" w:rsidP="00D52BE5">
            <w:pPr>
              <w:jc w:val="both"/>
              <w:rPr>
                <w:rFonts w:ascii="Times New Roman" w:hAnsi="Times New Roman" w:cs="Times New Roman"/>
                <w:lang w:val="lv-LV"/>
              </w:rPr>
            </w:pPr>
            <w:r>
              <w:rPr>
                <w:rFonts w:ascii="Times New Roman" w:hAnsi="Times New Roman" w:cs="Times New Roman"/>
                <w:lang w:val="lv-LV"/>
              </w:rPr>
              <w:t>“BANĀNS”</w:t>
            </w:r>
            <w:r w:rsidR="0016198C">
              <w:rPr>
                <w:rFonts w:ascii="Times New Roman" w:hAnsi="Times New Roman" w:cs="Times New Roman"/>
                <w:lang w:val="lv-LV"/>
              </w:rPr>
              <w:t>/ “RULLIS”</w:t>
            </w:r>
          </w:p>
        </w:tc>
      </w:tr>
      <w:tr w:rsidR="00D52BE5" w:rsidRPr="00BC60C0" w14:paraId="1662E8B6" w14:textId="77777777" w:rsidTr="00E24212">
        <w:tc>
          <w:tcPr>
            <w:tcW w:w="851" w:type="dxa"/>
          </w:tcPr>
          <w:p w14:paraId="4DC2CF82" w14:textId="4C1D01D8" w:rsidR="00D52BE5" w:rsidRPr="00BC60C0" w:rsidRDefault="0016198C" w:rsidP="00D52BE5">
            <w:pPr>
              <w:jc w:val="center"/>
              <w:rPr>
                <w:rFonts w:ascii="Times New Roman" w:hAnsi="Times New Roman" w:cs="Times New Roman"/>
                <w:lang w:val="lv-LV"/>
              </w:rPr>
            </w:pPr>
            <w:r w:rsidRPr="00BC60C0">
              <w:rPr>
                <w:rFonts w:ascii="Times New Roman" w:hAnsi="Times New Roman" w:cs="Times New Roman"/>
                <w:lang w:val="lv-LV"/>
              </w:rPr>
              <w:t>7.11.</w:t>
            </w:r>
          </w:p>
        </w:tc>
        <w:tc>
          <w:tcPr>
            <w:tcW w:w="2366" w:type="dxa"/>
          </w:tcPr>
          <w:p w14:paraId="459F8CC9" w14:textId="0A412E8C"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Augstspiediena </w:t>
            </w:r>
            <w:r w:rsidR="00A771E1" w:rsidRPr="00A84C24">
              <w:rPr>
                <w:rFonts w:ascii="Times New Roman" w:hAnsi="Times New Roman" w:cs="Times New Roman"/>
                <w:lang w:val="lv-LV"/>
              </w:rPr>
              <w:t xml:space="preserve">ūdens </w:t>
            </w:r>
            <w:r w:rsidRPr="00BC60C0">
              <w:rPr>
                <w:rFonts w:ascii="Times New Roman" w:hAnsi="Times New Roman" w:cs="Times New Roman"/>
                <w:lang w:val="lv-LV"/>
              </w:rPr>
              <w:t xml:space="preserve">pistole </w:t>
            </w:r>
          </w:p>
        </w:tc>
        <w:tc>
          <w:tcPr>
            <w:tcW w:w="6423" w:type="dxa"/>
          </w:tcPr>
          <w:p w14:paraId="14E8DDB4"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1 gab. kopā ar uzgali</w:t>
            </w:r>
          </w:p>
        </w:tc>
      </w:tr>
      <w:tr w:rsidR="00D52BE5" w:rsidRPr="00BC60C0" w14:paraId="72E0B6B3" w14:textId="77777777" w:rsidTr="00E24212">
        <w:tc>
          <w:tcPr>
            <w:tcW w:w="851" w:type="dxa"/>
          </w:tcPr>
          <w:p w14:paraId="6B863BD2" w14:textId="0DB60558" w:rsidR="00D52BE5" w:rsidRPr="00BC60C0" w:rsidRDefault="0016198C" w:rsidP="00D52BE5">
            <w:pPr>
              <w:jc w:val="center"/>
              <w:rPr>
                <w:rFonts w:ascii="Times New Roman" w:hAnsi="Times New Roman" w:cs="Times New Roman"/>
                <w:lang w:val="lv-LV"/>
              </w:rPr>
            </w:pPr>
            <w:r w:rsidRPr="00BC60C0">
              <w:rPr>
                <w:rFonts w:ascii="Times New Roman" w:hAnsi="Times New Roman" w:cs="Times New Roman"/>
                <w:lang w:val="lv-LV"/>
              </w:rPr>
              <w:t>7.12.</w:t>
            </w:r>
          </w:p>
        </w:tc>
        <w:tc>
          <w:tcPr>
            <w:tcW w:w="2366" w:type="dxa"/>
          </w:tcPr>
          <w:p w14:paraId="17B1DFDA"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Uzgaļu komplekts cauruļvadu skalošanai </w:t>
            </w:r>
          </w:p>
        </w:tc>
        <w:tc>
          <w:tcPr>
            <w:tcW w:w="6423" w:type="dxa"/>
          </w:tcPr>
          <w:p w14:paraId="1DE56BB7"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Ne mazāk kā:</w:t>
            </w:r>
          </w:p>
          <w:p w14:paraId="056203D5"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1 gab. skalošanai</w:t>
            </w:r>
          </w:p>
          <w:p w14:paraId="1C39A646"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1 gab. aizsprostojumu likvidēšanai</w:t>
            </w:r>
          </w:p>
          <w:p w14:paraId="6C12463E" w14:textId="77777777" w:rsidR="00D52BE5" w:rsidRDefault="00D52BE5" w:rsidP="00D52BE5">
            <w:pPr>
              <w:jc w:val="both"/>
              <w:rPr>
                <w:rFonts w:ascii="Times New Roman" w:hAnsi="Times New Roman" w:cs="Times New Roman"/>
                <w:lang w:val="lv-LV"/>
              </w:rPr>
            </w:pPr>
            <w:r w:rsidRPr="00BC60C0">
              <w:rPr>
                <w:rFonts w:ascii="Times New Roman" w:hAnsi="Times New Roman" w:cs="Times New Roman"/>
                <w:lang w:val="lv-LV"/>
              </w:rPr>
              <w:t>1 gab. pret tauku tīrīšanai</w:t>
            </w:r>
          </w:p>
          <w:p w14:paraId="5EDECDB9" w14:textId="77777777" w:rsidR="00822128" w:rsidRDefault="004C28D0" w:rsidP="00D52BE5">
            <w:pPr>
              <w:jc w:val="both"/>
              <w:rPr>
                <w:rFonts w:ascii="Times New Roman" w:hAnsi="Times New Roman" w:cs="Times New Roman"/>
                <w:lang w:val="lv-LV"/>
              </w:rPr>
            </w:pPr>
            <w:r>
              <w:rPr>
                <w:rFonts w:ascii="Times New Roman" w:hAnsi="Times New Roman" w:cs="Times New Roman"/>
                <w:lang w:val="lv-LV"/>
              </w:rPr>
              <w:t>1gab. “buldozers”</w:t>
            </w:r>
          </w:p>
          <w:p w14:paraId="6AAC7F21" w14:textId="52D02492" w:rsidR="004C28D0" w:rsidRPr="00BC60C0" w:rsidRDefault="004C28D0" w:rsidP="00D52BE5">
            <w:pPr>
              <w:jc w:val="both"/>
              <w:rPr>
                <w:rFonts w:ascii="Times New Roman" w:hAnsi="Times New Roman" w:cs="Times New Roman"/>
                <w:lang w:val="lv-LV"/>
              </w:rPr>
            </w:pPr>
            <w:r>
              <w:rPr>
                <w:rFonts w:ascii="Times New Roman" w:hAnsi="Times New Roman" w:cs="Times New Roman"/>
                <w:lang w:val="lv-LV"/>
              </w:rPr>
              <w:t>1.gab.</w:t>
            </w:r>
            <w:r w:rsidR="00802BF2">
              <w:rPr>
                <w:rFonts w:ascii="Times New Roman" w:hAnsi="Times New Roman" w:cs="Times New Roman"/>
                <w:lang w:val="lv-LV"/>
              </w:rPr>
              <w:t xml:space="preserve"> “granāta”</w:t>
            </w:r>
          </w:p>
        </w:tc>
      </w:tr>
      <w:tr w:rsidR="00D52BE5" w:rsidRPr="00BC60C0" w14:paraId="55BB8568" w14:textId="77777777" w:rsidTr="00E24212">
        <w:tc>
          <w:tcPr>
            <w:tcW w:w="851" w:type="dxa"/>
          </w:tcPr>
          <w:p w14:paraId="31CDE6BE" w14:textId="0B5084D8" w:rsidR="00D52BE5" w:rsidRPr="00BC60C0" w:rsidRDefault="00AA2ADC" w:rsidP="00D52BE5">
            <w:pPr>
              <w:jc w:val="center"/>
              <w:rPr>
                <w:rFonts w:ascii="Times New Roman" w:hAnsi="Times New Roman" w:cs="Times New Roman"/>
                <w:lang w:val="lv-LV"/>
              </w:rPr>
            </w:pPr>
            <w:r>
              <w:rPr>
                <w:rFonts w:ascii="Times New Roman" w:hAnsi="Times New Roman" w:cs="Times New Roman"/>
                <w:lang w:val="lv-LV"/>
              </w:rPr>
              <w:t>7.13.</w:t>
            </w:r>
          </w:p>
        </w:tc>
        <w:tc>
          <w:tcPr>
            <w:tcW w:w="2366" w:type="dxa"/>
          </w:tcPr>
          <w:p w14:paraId="4319C849" w14:textId="77777777" w:rsidR="00D52BE5" w:rsidRPr="00920659" w:rsidRDefault="00D52BE5" w:rsidP="00D52BE5">
            <w:pPr>
              <w:jc w:val="both"/>
              <w:rPr>
                <w:rFonts w:ascii="Times New Roman" w:hAnsi="Times New Roman" w:cs="Times New Roman"/>
                <w:lang w:val="lv-LV"/>
              </w:rPr>
            </w:pPr>
            <w:r w:rsidRPr="00920659">
              <w:rPr>
                <w:rFonts w:ascii="Times New Roman" w:hAnsi="Times New Roman" w:cs="Times New Roman"/>
                <w:lang w:val="lv-LV"/>
              </w:rPr>
              <w:t xml:space="preserve">Drošības veltnīši </w:t>
            </w:r>
          </w:p>
        </w:tc>
        <w:tc>
          <w:tcPr>
            <w:tcW w:w="6423" w:type="dxa"/>
          </w:tcPr>
          <w:p w14:paraId="4F257A60" w14:textId="77777777" w:rsidR="00D52BE5" w:rsidRPr="00920659" w:rsidRDefault="00D52BE5" w:rsidP="00D52BE5">
            <w:pPr>
              <w:jc w:val="both"/>
              <w:rPr>
                <w:rFonts w:ascii="Times New Roman" w:hAnsi="Times New Roman" w:cs="Times New Roman"/>
                <w:lang w:val="lv-LV"/>
              </w:rPr>
            </w:pPr>
            <w:r w:rsidRPr="00920659">
              <w:rPr>
                <w:rFonts w:ascii="Times New Roman" w:hAnsi="Times New Roman" w:cs="Times New Roman"/>
                <w:lang w:val="lv-LV"/>
              </w:rPr>
              <w:t>Augstspiediena šļūtenei akas apakšējai un augšējai malai</w:t>
            </w:r>
          </w:p>
        </w:tc>
      </w:tr>
      <w:tr w:rsidR="00D52BE5" w:rsidRPr="00BC60C0" w14:paraId="2FDA39BA" w14:textId="77777777" w:rsidTr="00E24212">
        <w:tc>
          <w:tcPr>
            <w:tcW w:w="9640" w:type="dxa"/>
            <w:gridSpan w:val="3"/>
            <w:shd w:val="clear" w:color="auto" w:fill="D9D9D9" w:themeFill="background1" w:themeFillShade="D9"/>
          </w:tcPr>
          <w:p w14:paraId="15F9DD19" w14:textId="77777777" w:rsidR="00D52BE5" w:rsidRPr="00BC60C0" w:rsidRDefault="00D52BE5" w:rsidP="00D52BE5">
            <w:pPr>
              <w:jc w:val="both"/>
              <w:rPr>
                <w:rFonts w:asciiTheme="majorHAnsi" w:hAnsiTheme="majorHAnsi" w:cstheme="majorHAnsi"/>
                <w:sz w:val="20"/>
                <w:szCs w:val="20"/>
                <w:lang w:val="lv-LV"/>
              </w:rPr>
            </w:pPr>
          </w:p>
          <w:p w14:paraId="2DA3B44B" w14:textId="77777777" w:rsidR="00D52BE5" w:rsidRPr="00BC60C0" w:rsidRDefault="00D52BE5" w:rsidP="00305225">
            <w:pPr>
              <w:numPr>
                <w:ilvl w:val="0"/>
                <w:numId w:val="16"/>
              </w:numPr>
              <w:shd w:val="clear" w:color="auto" w:fill="D9D9D9" w:themeFill="background1" w:themeFillShade="D9"/>
              <w:tabs>
                <w:tab w:val="left" w:pos="4199"/>
              </w:tabs>
              <w:contextualSpacing/>
              <w:jc w:val="center"/>
              <w:rPr>
                <w:rFonts w:ascii="Times New Roman" w:hAnsi="Times New Roman" w:cs="Times New Roman"/>
                <w:b/>
                <w:bCs/>
                <w:lang w:val="lv-LV"/>
              </w:rPr>
            </w:pPr>
            <w:r w:rsidRPr="00BC60C0">
              <w:rPr>
                <w:rFonts w:ascii="Times New Roman" w:hAnsi="Times New Roman" w:cs="Times New Roman"/>
                <w:b/>
                <w:bCs/>
                <w:lang w:val="lv-LV"/>
              </w:rPr>
              <w:t>PRASĪBAS VAKUUMA IESŪKŠANAS SISTĒMAI</w:t>
            </w:r>
          </w:p>
          <w:p w14:paraId="7C485B2A" w14:textId="77777777" w:rsidR="00D52BE5" w:rsidRPr="00BC60C0" w:rsidRDefault="00D52BE5" w:rsidP="00D52BE5">
            <w:pPr>
              <w:jc w:val="both"/>
              <w:rPr>
                <w:rFonts w:asciiTheme="majorHAnsi" w:hAnsiTheme="majorHAnsi" w:cstheme="majorHAnsi"/>
                <w:sz w:val="20"/>
                <w:szCs w:val="20"/>
                <w:lang w:val="lv-LV"/>
              </w:rPr>
            </w:pPr>
          </w:p>
        </w:tc>
      </w:tr>
      <w:tr w:rsidR="00D52BE5" w:rsidRPr="00BC60C0" w14:paraId="19692657" w14:textId="77777777" w:rsidTr="00E24212">
        <w:tc>
          <w:tcPr>
            <w:tcW w:w="851" w:type="dxa"/>
          </w:tcPr>
          <w:p w14:paraId="4C25B829" w14:textId="77777777" w:rsidR="00D52BE5" w:rsidRDefault="00D52BE5" w:rsidP="00D52BE5">
            <w:pPr>
              <w:jc w:val="center"/>
              <w:rPr>
                <w:rFonts w:ascii="Times New Roman" w:hAnsi="Times New Roman" w:cs="Times New Roman"/>
                <w:lang w:val="lv-LV"/>
              </w:rPr>
            </w:pPr>
            <w:r w:rsidRPr="00BC60C0">
              <w:rPr>
                <w:rFonts w:ascii="Times New Roman" w:hAnsi="Times New Roman" w:cs="Times New Roman"/>
                <w:lang w:val="lv-LV"/>
              </w:rPr>
              <w:t>8.1.</w:t>
            </w:r>
          </w:p>
          <w:p w14:paraId="61E55CB9" w14:textId="7347E83A" w:rsidR="009C645F" w:rsidRPr="00BC60C0" w:rsidRDefault="009C645F" w:rsidP="00D52BE5">
            <w:pPr>
              <w:jc w:val="center"/>
              <w:rPr>
                <w:rFonts w:ascii="Times New Roman" w:hAnsi="Times New Roman" w:cs="Times New Roman"/>
                <w:lang w:val="lv-LV"/>
              </w:rPr>
            </w:pPr>
          </w:p>
        </w:tc>
        <w:tc>
          <w:tcPr>
            <w:tcW w:w="2366" w:type="dxa"/>
          </w:tcPr>
          <w:p w14:paraId="37232257"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Vakuuma sūkņa piedziņa</w:t>
            </w:r>
          </w:p>
        </w:tc>
        <w:tc>
          <w:tcPr>
            <w:tcW w:w="6423" w:type="dxa"/>
          </w:tcPr>
          <w:p w14:paraId="59E9241E" w14:textId="6CBEEAF0" w:rsidR="00D52BE5" w:rsidRPr="00BC60C0" w:rsidRDefault="00BC2334" w:rsidP="00D52BE5">
            <w:pPr>
              <w:jc w:val="both"/>
              <w:rPr>
                <w:rFonts w:ascii="Times New Roman" w:hAnsi="Times New Roman" w:cs="Times New Roman"/>
                <w:lang w:val="lv-LV"/>
              </w:rPr>
            </w:pPr>
            <w:r>
              <w:rPr>
                <w:rFonts w:ascii="Times New Roman" w:hAnsi="Times New Roman" w:cs="Times New Roman"/>
                <w:lang w:val="lv-LV"/>
              </w:rPr>
              <w:t>Ķīļsiksnu no PTO</w:t>
            </w:r>
            <w:r w:rsidR="009C645F">
              <w:rPr>
                <w:rFonts w:ascii="Times New Roman" w:hAnsi="Times New Roman" w:cs="Times New Roman"/>
                <w:lang w:val="lv-LV"/>
              </w:rPr>
              <w:t xml:space="preserve">  </w:t>
            </w:r>
            <w:r w:rsidR="005920D3">
              <w:rPr>
                <w:rFonts w:ascii="Times New Roman" w:hAnsi="Times New Roman" w:cs="Times New Roman"/>
                <w:lang w:val="lv-LV"/>
              </w:rPr>
              <w:t>(</w:t>
            </w:r>
            <w:r w:rsidR="009C645F">
              <w:rPr>
                <w:rFonts w:ascii="Times New Roman" w:hAnsi="Times New Roman" w:cs="Times New Roman"/>
                <w:lang w:val="lv-LV"/>
              </w:rPr>
              <w:t xml:space="preserve"> Mehāniska, no jaudas atlases kārbas</w:t>
            </w:r>
            <w:r w:rsidR="005920D3">
              <w:rPr>
                <w:rFonts w:ascii="Times New Roman" w:hAnsi="Times New Roman" w:cs="Times New Roman"/>
                <w:lang w:val="lv-LV"/>
              </w:rPr>
              <w:t>)</w:t>
            </w:r>
          </w:p>
        </w:tc>
      </w:tr>
      <w:tr w:rsidR="00D52BE5" w:rsidRPr="00BC60C0" w14:paraId="029C7FA5" w14:textId="77777777" w:rsidTr="00E24212">
        <w:tc>
          <w:tcPr>
            <w:tcW w:w="851" w:type="dxa"/>
          </w:tcPr>
          <w:p w14:paraId="71F09A4A"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8.2.</w:t>
            </w:r>
          </w:p>
        </w:tc>
        <w:tc>
          <w:tcPr>
            <w:tcW w:w="2366" w:type="dxa"/>
          </w:tcPr>
          <w:p w14:paraId="365BFC0C"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Sūknis </w:t>
            </w:r>
          </w:p>
        </w:tc>
        <w:tc>
          <w:tcPr>
            <w:tcW w:w="6423" w:type="dxa"/>
          </w:tcPr>
          <w:p w14:paraId="01E1393F" w14:textId="72053484"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Piemērots ilglaicīgām slodzēm</w:t>
            </w:r>
            <w:r w:rsidR="00A45EB0">
              <w:rPr>
                <w:rFonts w:ascii="Times New Roman" w:hAnsi="Times New Roman" w:cs="Times New Roman"/>
                <w:lang w:val="lv-LV"/>
              </w:rPr>
              <w:t xml:space="preserve">; </w:t>
            </w:r>
            <w:r w:rsidR="00B64047">
              <w:rPr>
                <w:rFonts w:ascii="Times New Roman" w:hAnsi="Times New Roman" w:cs="Times New Roman"/>
                <w:lang w:val="lv-LV"/>
              </w:rPr>
              <w:t>ūdens dzesēšana</w:t>
            </w:r>
            <w:r w:rsidR="00794C84">
              <w:rPr>
                <w:rFonts w:ascii="Times New Roman" w:hAnsi="Times New Roman" w:cs="Times New Roman"/>
                <w:lang w:val="lv-LV"/>
              </w:rPr>
              <w:t>; sūkņa slāpētājs</w:t>
            </w:r>
          </w:p>
        </w:tc>
      </w:tr>
      <w:tr w:rsidR="00D52BE5" w:rsidRPr="00BC60C0" w14:paraId="057BCA15" w14:textId="77777777" w:rsidTr="00E24212">
        <w:trPr>
          <w:trHeight w:val="332"/>
        </w:trPr>
        <w:tc>
          <w:tcPr>
            <w:tcW w:w="851" w:type="dxa"/>
            <w:vMerge w:val="restart"/>
          </w:tcPr>
          <w:p w14:paraId="726DDA75" w14:textId="77777777" w:rsidR="00D52BE5" w:rsidRDefault="00D52BE5" w:rsidP="00D52BE5">
            <w:pPr>
              <w:jc w:val="center"/>
              <w:rPr>
                <w:rFonts w:ascii="Times New Roman" w:hAnsi="Times New Roman" w:cs="Times New Roman"/>
                <w:lang w:val="lv-LV"/>
              </w:rPr>
            </w:pPr>
            <w:r w:rsidRPr="00BC60C0">
              <w:rPr>
                <w:rFonts w:ascii="Times New Roman" w:hAnsi="Times New Roman" w:cs="Times New Roman"/>
                <w:lang w:val="lv-LV"/>
              </w:rPr>
              <w:t>8.3.</w:t>
            </w:r>
          </w:p>
          <w:p w14:paraId="48D998A9" w14:textId="73D48F2B" w:rsidR="009C645F" w:rsidRPr="00BC60C0" w:rsidRDefault="009C645F" w:rsidP="00D52BE5">
            <w:pPr>
              <w:jc w:val="center"/>
              <w:rPr>
                <w:rFonts w:ascii="Times New Roman" w:hAnsi="Times New Roman" w:cs="Times New Roman"/>
                <w:lang w:val="lv-LV"/>
              </w:rPr>
            </w:pPr>
          </w:p>
        </w:tc>
        <w:tc>
          <w:tcPr>
            <w:tcW w:w="2366" w:type="dxa"/>
            <w:vMerge w:val="restart"/>
          </w:tcPr>
          <w:p w14:paraId="5EC25C51"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Vakuuma sūknis</w:t>
            </w:r>
          </w:p>
        </w:tc>
        <w:tc>
          <w:tcPr>
            <w:tcW w:w="6423" w:type="dxa"/>
          </w:tcPr>
          <w:p w14:paraId="615C86DC" w14:textId="1087B1F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Ražīgums </w:t>
            </w:r>
            <w:r w:rsidR="00CE0228">
              <w:rPr>
                <w:rFonts w:ascii="Times New Roman" w:hAnsi="Times New Roman" w:cs="Times New Roman"/>
                <w:lang w:val="lv-LV"/>
              </w:rPr>
              <w:t>2000</w:t>
            </w:r>
            <w:r w:rsidRPr="00BC60C0">
              <w:rPr>
                <w:rFonts w:ascii="Times New Roman" w:hAnsi="Times New Roman" w:cs="Times New Roman"/>
                <w:lang w:val="lv-LV"/>
              </w:rPr>
              <w:t xml:space="preserve"> m3/h </w:t>
            </w:r>
            <w:r w:rsidR="009C645F">
              <w:rPr>
                <w:rFonts w:ascii="Times New Roman" w:hAnsi="Times New Roman" w:cs="Times New Roman"/>
                <w:lang w:val="lv-LV"/>
              </w:rPr>
              <w:t xml:space="preserve"> </w:t>
            </w:r>
          </w:p>
        </w:tc>
      </w:tr>
      <w:tr w:rsidR="00D52BE5" w:rsidRPr="00BC60C0" w14:paraId="0EBD7065" w14:textId="77777777" w:rsidTr="00E24212">
        <w:trPr>
          <w:trHeight w:val="341"/>
        </w:trPr>
        <w:tc>
          <w:tcPr>
            <w:tcW w:w="851" w:type="dxa"/>
            <w:vMerge/>
          </w:tcPr>
          <w:p w14:paraId="79042A05" w14:textId="77777777" w:rsidR="00D52BE5" w:rsidRPr="00BC60C0" w:rsidRDefault="00D52BE5" w:rsidP="00D52BE5">
            <w:pPr>
              <w:jc w:val="center"/>
              <w:rPr>
                <w:rFonts w:ascii="Times New Roman" w:hAnsi="Times New Roman" w:cs="Times New Roman"/>
                <w:lang w:val="lv-LV"/>
              </w:rPr>
            </w:pPr>
          </w:p>
        </w:tc>
        <w:tc>
          <w:tcPr>
            <w:tcW w:w="2366" w:type="dxa"/>
            <w:vMerge/>
          </w:tcPr>
          <w:p w14:paraId="2FCCE9F8" w14:textId="77777777" w:rsidR="00D52BE5" w:rsidRPr="00BC60C0" w:rsidRDefault="00D52BE5" w:rsidP="00D52BE5">
            <w:pPr>
              <w:jc w:val="both"/>
              <w:rPr>
                <w:rFonts w:ascii="Times New Roman" w:hAnsi="Times New Roman" w:cs="Times New Roman"/>
                <w:lang w:val="lv-LV"/>
              </w:rPr>
            </w:pPr>
          </w:p>
        </w:tc>
        <w:tc>
          <w:tcPr>
            <w:tcW w:w="6423" w:type="dxa"/>
          </w:tcPr>
          <w:p w14:paraId="63389526"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Iespējamas augstākas sūkņa raksturīpašības</w:t>
            </w:r>
          </w:p>
        </w:tc>
      </w:tr>
      <w:tr w:rsidR="00D52BE5" w:rsidRPr="00BC60C0" w14:paraId="415DF88B" w14:textId="77777777" w:rsidTr="00E24212">
        <w:trPr>
          <w:trHeight w:val="539"/>
        </w:trPr>
        <w:tc>
          <w:tcPr>
            <w:tcW w:w="851" w:type="dxa"/>
            <w:vMerge w:val="restart"/>
          </w:tcPr>
          <w:p w14:paraId="2F80B01C"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8.4.</w:t>
            </w:r>
          </w:p>
        </w:tc>
        <w:tc>
          <w:tcPr>
            <w:tcW w:w="2366" w:type="dxa"/>
            <w:vMerge w:val="restart"/>
          </w:tcPr>
          <w:p w14:paraId="76F0DBDD"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Drošības sistēma</w:t>
            </w:r>
          </w:p>
        </w:tc>
        <w:tc>
          <w:tcPr>
            <w:tcW w:w="6423" w:type="dxa"/>
          </w:tcPr>
          <w:p w14:paraId="112FA83F"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Jānodrošina vismaz divpakāpju drošības sistēmu, kas pasargā vakuumsūkni no dubļu iekļūšanas sūknī no dūņu kameras</w:t>
            </w:r>
          </w:p>
        </w:tc>
      </w:tr>
      <w:tr w:rsidR="00D52BE5" w:rsidRPr="00BC60C0" w14:paraId="31AE7333" w14:textId="77777777" w:rsidTr="00E24212">
        <w:trPr>
          <w:trHeight w:val="636"/>
        </w:trPr>
        <w:tc>
          <w:tcPr>
            <w:tcW w:w="851" w:type="dxa"/>
            <w:vMerge/>
          </w:tcPr>
          <w:p w14:paraId="4D14C2BD" w14:textId="77777777" w:rsidR="00D52BE5" w:rsidRPr="00BC60C0" w:rsidRDefault="00D52BE5" w:rsidP="00D52BE5">
            <w:pPr>
              <w:jc w:val="center"/>
              <w:rPr>
                <w:rFonts w:ascii="Times New Roman" w:hAnsi="Times New Roman" w:cs="Times New Roman"/>
                <w:lang w:val="lv-LV"/>
              </w:rPr>
            </w:pPr>
          </w:p>
        </w:tc>
        <w:tc>
          <w:tcPr>
            <w:tcW w:w="2366" w:type="dxa"/>
            <w:vMerge/>
          </w:tcPr>
          <w:p w14:paraId="307FA91F" w14:textId="77777777" w:rsidR="00D52BE5" w:rsidRPr="00BC60C0" w:rsidRDefault="00D52BE5" w:rsidP="00D52BE5">
            <w:pPr>
              <w:jc w:val="both"/>
              <w:rPr>
                <w:rFonts w:ascii="Times New Roman" w:hAnsi="Times New Roman" w:cs="Times New Roman"/>
                <w:lang w:val="lv-LV"/>
              </w:rPr>
            </w:pPr>
          </w:p>
        </w:tc>
        <w:tc>
          <w:tcPr>
            <w:tcW w:w="6423" w:type="dxa"/>
          </w:tcPr>
          <w:p w14:paraId="2C87E9A6"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Pirmās pakāpes aizsardzību jānodrošina uz līnijas, kas savieno sūkni ar tvertni, otrajā pakāpē jābūt centrbēdzes atdalītājam, kam turklāt jāaiztur izveidojušās putas</w:t>
            </w:r>
          </w:p>
        </w:tc>
      </w:tr>
      <w:tr w:rsidR="00D52BE5" w:rsidRPr="00BC60C0" w14:paraId="60A2BD37" w14:textId="77777777" w:rsidTr="00E24212">
        <w:tc>
          <w:tcPr>
            <w:tcW w:w="851" w:type="dxa"/>
          </w:tcPr>
          <w:p w14:paraId="0C862F31"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8.5.</w:t>
            </w:r>
          </w:p>
        </w:tc>
        <w:tc>
          <w:tcPr>
            <w:tcW w:w="2366" w:type="dxa"/>
          </w:tcPr>
          <w:p w14:paraId="12CD1F1B" w14:textId="77777777" w:rsidR="00D52BE5" w:rsidRPr="009C645F" w:rsidRDefault="00D52BE5" w:rsidP="00D52BE5">
            <w:pPr>
              <w:jc w:val="both"/>
              <w:rPr>
                <w:rFonts w:ascii="Times New Roman" w:hAnsi="Times New Roman" w:cs="Times New Roman"/>
                <w:lang w:val="lv-LV"/>
              </w:rPr>
            </w:pPr>
            <w:proofErr w:type="spellStart"/>
            <w:r w:rsidRPr="009C645F">
              <w:rPr>
                <w:rFonts w:ascii="Times New Roman" w:hAnsi="Times New Roman" w:cs="Times New Roman"/>
                <w:lang w:val="lv-LV"/>
              </w:rPr>
              <w:t>Aizsargvārsts</w:t>
            </w:r>
            <w:proofErr w:type="spellEnd"/>
            <w:r w:rsidRPr="009C645F">
              <w:rPr>
                <w:rFonts w:ascii="Times New Roman" w:hAnsi="Times New Roman" w:cs="Times New Roman"/>
                <w:lang w:val="lv-LV"/>
              </w:rPr>
              <w:t>, kas pasargā tvertni no liekā vakuuma</w:t>
            </w:r>
          </w:p>
        </w:tc>
        <w:tc>
          <w:tcPr>
            <w:tcW w:w="6423" w:type="dxa"/>
          </w:tcPr>
          <w:p w14:paraId="622EFA0A" w14:textId="77777777" w:rsidR="00D52BE5" w:rsidRPr="009C645F" w:rsidRDefault="00D52BE5" w:rsidP="00D52BE5">
            <w:pPr>
              <w:jc w:val="both"/>
              <w:rPr>
                <w:rFonts w:ascii="Times New Roman" w:hAnsi="Times New Roman" w:cs="Times New Roman"/>
                <w:lang w:val="lv-LV"/>
              </w:rPr>
            </w:pPr>
            <w:r w:rsidRPr="009C645F">
              <w:rPr>
                <w:rFonts w:ascii="Times New Roman" w:hAnsi="Times New Roman" w:cs="Times New Roman"/>
                <w:lang w:val="lv-LV"/>
              </w:rPr>
              <w:t xml:space="preserve">Jānodrošina </w:t>
            </w:r>
          </w:p>
        </w:tc>
      </w:tr>
      <w:tr w:rsidR="00D52BE5" w:rsidRPr="00BC60C0" w14:paraId="7E4396D9" w14:textId="77777777" w:rsidTr="00E24212">
        <w:tc>
          <w:tcPr>
            <w:tcW w:w="851" w:type="dxa"/>
          </w:tcPr>
          <w:p w14:paraId="5E41D8B8"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8.6.</w:t>
            </w:r>
          </w:p>
        </w:tc>
        <w:tc>
          <w:tcPr>
            <w:tcW w:w="2366" w:type="dxa"/>
          </w:tcPr>
          <w:p w14:paraId="1F2400B5" w14:textId="77777777" w:rsidR="00D52BE5" w:rsidRPr="009C645F" w:rsidRDefault="00D52BE5" w:rsidP="00D52BE5">
            <w:pPr>
              <w:jc w:val="both"/>
              <w:rPr>
                <w:rFonts w:ascii="Times New Roman" w:hAnsi="Times New Roman" w:cs="Times New Roman"/>
                <w:lang w:val="lv-LV"/>
              </w:rPr>
            </w:pPr>
            <w:proofErr w:type="spellStart"/>
            <w:r w:rsidRPr="009C645F">
              <w:rPr>
                <w:rFonts w:ascii="Times New Roman" w:hAnsi="Times New Roman" w:cs="Times New Roman"/>
                <w:lang w:val="lv-LV"/>
              </w:rPr>
              <w:t>Aizsargvārsts</w:t>
            </w:r>
            <w:proofErr w:type="spellEnd"/>
            <w:r w:rsidRPr="009C645F">
              <w:rPr>
                <w:rFonts w:ascii="Times New Roman" w:hAnsi="Times New Roman" w:cs="Times New Roman"/>
                <w:lang w:val="lv-LV"/>
              </w:rPr>
              <w:t>, kas pasargā tvertni no liekā spiediena</w:t>
            </w:r>
          </w:p>
        </w:tc>
        <w:tc>
          <w:tcPr>
            <w:tcW w:w="6423" w:type="dxa"/>
          </w:tcPr>
          <w:p w14:paraId="433BEEE1" w14:textId="77777777" w:rsidR="00D52BE5" w:rsidRPr="009C645F" w:rsidRDefault="00D52BE5" w:rsidP="00D52BE5">
            <w:pPr>
              <w:jc w:val="both"/>
              <w:rPr>
                <w:rFonts w:ascii="Times New Roman" w:hAnsi="Times New Roman" w:cs="Times New Roman"/>
                <w:lang w:val="lv-LV"/>
              </w:rPr>
            </w:pPr>
            <w:r w:rsidRPr="009C645F">
              <w:rPr>
                <w:rFonts w:ascii="Times New Roman" w:hAnsi="Times New Roman" w:cs="Times New Roman"/>
                <w:lang w:val="lv-LV"/>
              </w:rPr>
              <w:t>Jānodrošina</w:t>
            </w:r>
          </w:p>
        </w:tc>
      </w:tr>
      <w:tr w:rsidR="00D52BE5" w:rsidRPr="00BC60C0" w14:paraId="2A206E1C" w14:textId="77777777" w:rsidTr="00E24212">
        <w:tc>
          <w:tcPr>
            <w:tcW w:w="851" w:type="dxa"/>
          </w:tcPr>
          <w:p w14:paraId="01FF0EBA"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8.7.</w:t>
            </w:r>
          </w:p>
        </w:tc>
        <w:tc>
          <w:tcPr>
            <w:tcW w:w="2366" w:type="dxa"/>
          </w:tcPr>
          <w:p w14:paraId="30E4ADD8"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Sūkšanas un spiediena režīmi </w:t>
            </w:r>
          </w:p>
        </w:tc>
        <w:tc>
          <w:tcPr>
            <w:tcW w:w="6423" w:type="dxa"/>
          </w:tcPr>
          <w:p w14:paraId="4FEDFAC2" w14:textId="70CA375C"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Pārslēdzami pneimatiski</w:t>
            </w:r>
            <w:r w:rsidR="00692B5E">
              <w:rPr>
                <w:rFonts w:ascii="Times New Roman" w:hAnsi="Times New Roman" w:cs="Times New Roman"/>
                <w:lang w:val="lv-LV"/>
              </w:rPr>
              <w:t xml:space="preserve"> </w:t>
            </w:r>
          </w:p>
        </w:tc>
      </w:tr>
      <w:tr w:rsidR="00D52BE5" w:rsidRPr="00BC60C0" w14:paraId="0D63EED3" w14:textId="77777777" w:rsidTr="00E24212">
        <w:tc>
          <w:tcPr>
            <w:tcW w:w="851" w:type="dxa"/>
          </w:tcPr>
          <w:p w14:paraId="392CF99F"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8.8.</w:t>
            </w:r>
          </w:p>
        </w:tc>
        <w:tc>
          <w:tcPr>
            <w:tcW w:w="2366" w:type="dxa"/>
          </w:tcPr>
          <w:p w14:paraId="0D710D40"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Filtrs</w:t>
            </w:r>
          </w:p>
        </w:tc>
        <w:tc>
          <w:tcPr>
            <w:tcW w:w="6423" w:type="dxa"/>
          </w:tcPr>
          <w:p w14:paraId="4516047A"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Aprīkots ar filtru pirms vakuumsūkņa iesūcošās daļas</w:t>
            </w:r>
          </w:p>
        </w:tc>
      </w:tr>
      <w:tr w:rsidR="00D52BE5" w:rsidRPr="00BC60C0" w14:paraId="6C227A43" w14:textId="77777777" w:rsidTr="00E24212">
        <w:tc>
          <w:tcPr>
            <w:tcW w:w="851" w:type="dxa"/>
          </w:tcPr>
          <w:p w14:paraId="4DCDC056"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8.9.</w:t>
            </w:r>
          </w:p>
        </w:tc>
        <w:tc>
          <w:tcPr>
            <w:tcW w:w="2366" w:type="dxa"/>
          </w:tcPr>
          <w:p w14:paraId="6958791C"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Vakuuma sistēmas cauruļvads </w:t>
            </w:r>
          </w:p>
        </w:tc>
        <w:tc>
          <w:tcPr>
            <w:tcW w:w="6423" w:type="dxa"/>
          </w:tcPr>
          <w:p w14:paraId="022B0729"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Izgatavots nerūsējoša tērauda</w:t>
            </w:r>
          </w:p>
        </w:tc>
      </w:tr>
      <w:tr w:rsidR="00D52BE5" w:rsidRPr="00BC60C0" w14:paraId="4DEDA221" w14:textId="77777777" w:rsidTr="00E24212">
        <w:trPr>
          <w:trHeight w:val="131"/>
        </w:trPr>
        <w:tc>
          <w:tcPr>
            <w:tcW w:w="851" w:type="dxa"/>
            <w:vMerge w:val="restart"/>
          </w:tcPr>
          <w:p w14:paraId="01B9604B"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8.10.</w:t>
            </w:r>
          </w:p>
        </w:tc>
        <w:tc>
          <w:tcPr>
            <w:tcW w:w="2366" w:type="dxa"/>
            <w:vMerge w:val="restart"/>
          </w:tcPr>
          <w:p w14:paraId="3FAFCBC7"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Iesūkšanas un iztukšošanas aizbīdņi </w:t>
            </w:r>
          </w:p>
        </w:tc>
        <w:tc>
          <w:tcPr>
            <w:tcW w:w="6423" w:type="dxa"/>
          </w:tcPr>
          <w:p w14:paraId="5629636A"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Ar diametrs ne mazāk par DN100 </w:t>
            </w:r>
          </w:p>
        </w:tc>
      </w:tr>
      <w:tr w:rsidR="00D52BE5" w:rsidRPr="00BC60C0" w14:paraId="1CF95189" w14:textId="77777777" w:rsidTr="00E24212">
        <w:trPr>
          <w:trHeight w:val="128"/>
        </w:trPr>
        <w:tc>
          <w:tcPr>
            <w:tcW w:w="851" w:type="dxa"/>
            <w:vMerge/>
          </w:tcPr>
          <w:p w14:paraId="30719AD0" w14:textId="77777777" w:rsidR="00D52BE5" w:rsidRPr="00BC60C0" w:rsidRDefault="00D52BE5" w:rsidP="00D52BE5">
            <w:pPr>
              <w:jc w:val="center"/>
              <w:rPr>
                <w:rFonts w:ascii="Times New Roman" w:hAnsi="Times New Roman" w:cs="Times New Roman"/>
                <w:lang w:val="lv-LV"/>
              </w:rPr>
            </w:pPr>
          </w:p>
        </w:tc>
        <w:tc>
          <w:tcPr>
            <w:tcW w:w="2366" w:type="dxa"/>
            <w:vMerge/>
          </w:tcPr>
          <w:p w14:paraId="114CFAB4" w14:textId="77777777" w:rsidR="00D52BE5" w:rsidRPr="00BC60C0" w:rsidRDefault="00D52BE5" w:rsidP="00D52BE5">
            <w:pPr>
              <w:jc w:val="both"/>
              <w:rPr>
                <w:rFonts w:ascii="Times New Roman" w:hAnsi="Times New Roman" w:cs="Times New Roman"/>
                <w:lang w:val="lv-LV"/>
              </w:rPr>
            </w:pPr>
          </w:p>
        </w:tc>
        <w:tc>
          <w:tcPr>
            <w:tcW w:w="6423" w:type="dxa"/>
          </w:tcPr>
          <w:p w14:paraId="513A7666"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Uz aizmugures vāka zemākā punkta</w:t>
            </w:r>
          </w:p>
        </w:tc>
      </w:tr>
      <w:tr w:rsidR="00D52BE5" w:rsidRPr="00BC60C0" w14:paraId="6BF7C34E" w14:textId="77777777" w:rsidTr="00E24212">
        <w:trPr>
          <w:trHeight w:val="128"/>
        </w:trPr>
        <w:tc>
          <w:tcPr>
            <w:tcW w:w="851" w:type="dxa"/>
            <w:vMerge/>
          </w:tcPr>
          <w:p w14:paraId="23B9BF07" w14:textId="77777777" w:rsidR="00D52BE5" w:rsidRPr="00BC60C0" w:rsidRDefault="00D52BE5" w:rsidP="00D52BE5">
            <w:pPr>
              <w:jc w:val="center"/>
              <w:rPr>
                <w:rFonts w:ascii="Times New Roman" w:hAnsi="Times New Roman" w:cs="Times New Roman"/>
                <w:lang w:val="lv-LV"/>
              </w:rPr>
            </w:pPr>
          </w:p>
        </w:tc>
        <w:tc>
          <w:tcPr>
            <w:tcW w:w="2366" w:type="dxa"/>
            <w:vMerge/>
          </w:tcPr>
          <w:p w14:paraId="27E2233F" w14:textId="77777777" w:rsidR="00D52BE5" w:rsidRPr="00BC60C0" w:rsidRDefault="00D52BE5" w:rsidP="00D52BE5">
            <w:pPr>
              <w:jc w:val="both"/>
              <w:rPr>
                <w:rFonts w:ascii="Times New Roman" w:hAnsi="Times New Roman" w:cs="Times New Roman"/>
                <w:lang w:val="lv-LV"/>
              </w:rPr>
            </w:pPr>
          </w:p>
        </w:tc>
        <w:tc>
          <w:tcPr>
            <w:tcW w:w="6423" w:type="dxa"/>
          </w:tcPr>
          <w:p w14:paraId="296EE81A" w14:textId="315FA07A"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Ar pneimatisko</w:t>
            </w:r>
            <w:r w:rsidR="009C645F">
              <w:rPr>
                <w:rFonts w:ascii="Times New Roman" w:hAnsi="Times New Roman" w:cs="Times New Roman"/>
                <w:lang w:val="lv-LV"/>
              </w:rPr>
              <w:t>/mehānisko</w:t>
            </w:r>
            <w:r w:rsidRPr="00BC60C0">
              <w:rPr>
                <w:rFonts w:ascii="Times New Roman" w:hAnsi="Times New Roman" w:cs="Times New Roman"/>
                <w:lang w:val="lv-LV"/>
              </w:rPr>
              <w:t xml:space="preserve"> atvēršanu</w:t>
            </w:r>
          </w:p>
        </w:tc>
      </w:tr>
      <w:tr w:rsidR="00D52BE5" w:rsidRPr="00BC60C0" w14:paraId="683B5471" w14:textId="77777777" w:rsidTr="00E24212">
        <w:trPr>
          <w:trHeight w:val="128"/>
        </w:trPr>
        <w:tc>
          <w:tcPr>
            <w:tcW w:w="851" w:type="dxa"/>
            <w:vMerge/>
          </w:tcPr>
          <w:p w14:paraId="1B0C6EE4" w14:textId="77777777" w:rsidR="00D52BE5" w:rsidRPr="00BC60C0" w:rsidRDefault="00D52BE5" w:rsidP="00D52BE5">
            <w:pPr>
              <w:jc w:val="center"/>
              <w:rPr>
                <w:rFonts w:ascii="Times New Roman" w:hAnsi="Times New Roman" w:cs="Times New Roman"/>
                <w:lang w:val="lv-LV"/>
              </w:rPr>
            </w:pPr>
          </w:p>
        </w:tc>
        <w:tc>
          <w:tcPr>
            <w:tcW w:w="2366" w:type="dxa"/>
            <w:vMerge/>
          </w:tcPr>
          <w:p w14:paraId="4706D581" w14:textId="77777777" w:rsidR="00D52BE5" w:rsidRPr="00BC60C0" w:rsidRDefault="00D52BE5" w:rsidP="00D52BE5">
            <w:pPr>
              <w:jc w:val="both"/>
              <w:rPr>
                <w:rFonts w:ascii="Times New Roman" w:hAnsi="Times New Roman" w:cs="Times New Roman"/>
                <w:lang w:val="lv-LV"/>
              </w:rPr>
            </w:pPr>
          </w:p>
        </w:tc>
        <w:tc>
          <w:tcPr>
            <w:tcW w:w="6423" w:type="dxa"/>
          </w:tcPr>
          <w:p w14:paraId="6C3983F0"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Ar ātriem šļūteņu savienojumiem</w:t>
            </w:r>
          </w:p>
        </w:tc>
      </w:tr>
      <w:tr w:rsidR="00D52BE5" w:rsidRPr="00BC60C0" w14:paraId="726B9084" w14:textId="77777777" w:rsidTr="00E24212">
        <w:trPr>
          <w:trHeight w:val="188"/>
        </w:trPr>
        <w:tc>
          <w:tcPr>
            <w:tcW w:w="851" w:type="dxa"/>
            <w:vMerge w:val="restart"/>
          </w:tcPr>
          <w:p w14:paraId="47235A3A"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 xml:space="preserve">8.11. </w:t>
            </w:r>
          </w:p>
        </w:tc>
        <w:tc>
          <w:tcPr>
            <w:tcW w:w="2366" w:type="dxa"/>
            <w:vMerge w:val="restart"/>
          </w:tcPr>
          <w:p w14:paraId="3249417B"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Iesūkšanas šļūtene  </w:t>
            </w:r>
          </w:p>
        </w:tc>
        <w:tc>
          <w:tcPr>
            <w:tcW w:w="6423" w:type="dxa"/>
          </w:tcPr>
          <w:p w14:paraId="3F61E06E"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Jānodrošina montētu virs tvertnes</w:t>
            </w:r>
          </w:p>
        </w:tc>
      </w:tr>
      <w:tr w:rsidR="00D52BE5" w:rsidRPr="00BC60C0" w14:paraId="0BA26CA1" w14:textId="77777777" w:rsidTr="00E24212">
        <w:trPr>
          <w:trHeight w:val="185"/>
        </w:trPr>
        <w:tc>
          <w:tcPr>
            <w:tcW w:w="851" w:type="dxa"/>
            <w:vMerge/>
          </w:tcPr>
          <w:p w14:paraId="2394196E" w14:textId="77777777" w:rsidR="00D52BE5" w:rsidRPr="00BC60C0" w:rsidRDefault="00D52BE5" w:rsidP="00D52BE5">
            <w:pPr>
              <w:jc w:val="center"/>
              <w:rPr>
                <w:rFonts w:ascii="Times New Roman" w:hAnsi="Times New Roman" w:cs="Times New Roman"/>
                <w:lang w:val="lv-LV"/>
              </w:rPr>
            </w:pPr>
          </w:p>
        </w:tc>
        <w:tc>
          <w:tcPr>
            <w:tcW w:w="2366" w:type="dxa"/>
            <w:vMerge/>
          </w:tcPr>
          <w:p w14:paraId="03A06602" w14:textId="77777777" w:rsidR="00D52BE5" w:rsidRPr="00BC60C0" w:rsidRDefault="00D52BE5" w:rsidP="00D52BE5">
            <w:pPr>
              <w:jc w:val="both"/>
              <w:rPr>
                <w:rFonts w:ascii="Times New Roman" w:hAnsi="Times New Roman" w:cs="Times New Roman"/>
                <w:lang w:val="lv-LV"/>
              </w:rPr>
            </w:pPr>
          </w:p>
        </w:tc>
        <w:tc>
          <w:tcPr>
            <w:tcW w:w="6423" w:type="dxa"/>
          </w:tcPr>
          <w:p w14:paraId="3B76146C" w14:textId="5280469C"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Hidrauliskā roka jānodrošina nolaišanas/pacelšanas iespēja min. </w:t>
            </w:r>
            <w:r w:rsidR="009C645F">
              <w:rPr>
                <w:rFonts w:ascii="Times New Roman" w:hAnsi="Times New Roman" w:cs="Times New Roman"/>
                <w:lang w:val="lv-LV"/>
              </w:rPr>
              <w:t>2</w:t>
            </w:r>
            <w:r w:rsidRPr="00BC60C0">
              <w:rPr>
                <w:rFonts w:ascii="Times New Roman" w:hAnsi="Times New Roman" w:cs="Times New Roman"/>
                <w:lang w:val="lv-LV"/>
              </w:rPr>
              <w:t>0° leņķī</w:t>
            </w:r>
          </w:p>
        </w:tc>
      </w:tr>
      <w:tr w:rsidR="00D52BE5" w:rsidRPr="00BC60C0" w14:paraId="49A34838" w14:textId="77777777" w:rsidTr="00E24212">
        <w:trPr>
          <w:trHeight w:val="185"/>
        </w:trPr>
        <w:tc>
          <w:tcPr>
            <w:tcW w:w="851" w:type="dxa"/>
            <w:vMerge/>
          </w:tcPr>
          <w:p w14:paraId="712E2371" w14:textId="77777777" w:rsidR="00D52BE5" w:rsidRPr="00BC60C0" w:rsidRDefault="00D52BE5" w:rsidP="00D52BE5">
            <w:pPr>
              <w:jc w:val="center"/>
              <w:rPr>
                <w:rFonts w:ascii="Times New Roman" w:hAnsi="Times New Roman" w:cs="Times New Roman"/>
                <w:lang w:val="lv-LV"/>
              </w:rPr>
            </w:pPr>
          </w:p>
        </w:tc>
        <w:tc>
          <w:tcPr>
            <w:tcW w:w="2366" w:type="dxa"/>
            <w:vMerge/>
          </w:tcPr>
          <w:p w14:paraId="1212A6C8" w14:textId="77777777" w:rsidR="00D52BE5" w:rsidRPr="00BC60C0" w:rsidRDefault="00D52BE5" w:rsidP="00D52BE5">
            <w:pPr>
              <w:jc w:val="both"/>
              <w:rPr>
                <w:rFonts w:ascii="Times New Roman" w:hAnsi="Times New Roman" w:cs="Times New Roman"/>
                <w:lang w:val="lv-LV"/>
              </w:rPr>
            </w:pPr>
          </w:p>
        </w:tc>
        <w:tc>
          <w:tcPr>
            <w:tcW w:w="6423" w:type="dxa"/>
          </w:tcPr>
          <w:p w14:paraId="7094FC87"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Teleskopa min. 1000 mm</w:t>
            </w:r>
          </w:p>
        </w:tc>
      </w:tr>
      <w:tr w:rsidR="00D52BE5" w:rsidRPr="00BC60C0" w14:paraId="051B538D" w14:textId="77777777" w:rsidTr="00E24212">
        <w:trPr>
          <w:trHeight w:val="185"/>
        </w:trPr>
        <w:tc>
          <w:tcPr>
            <w:tcW w:w="851" w:type="dxa"/>
            <w:vMerge/>
          </w:tcPr>
          <w:p w14:paraId="1816747F" w14:textId="77777777" w:rsidR="00D52BE5" w:rsidRPr="00BC60C0" w:rsidRDefault="00D52BE5" w:rsidP="00D52BE5">
            <w:pPr>
              <w:jc w:val="center"/>
              <w:rPr>
                <w:rFonts w:ascii="Times New Roman" w:hAnsi="Times New Roman" w:cs="Times New Roman"/>
                <w:lang w:val="lv-LV"/>
              </w:rPr>
            </w:pPr>
          </w:p>
        </w:tc>
        <w:tc>
          <w:tcPr>
            <w:tcW w:w="2366" w:type="dxa"/>
            <w:vMerge/>
          </w:tcPr>
          <w:p w14:paraId="307FF20C" w14:textId="77777777" w:rsidR="00D52BE5" w:rsidRPr="00BC60C0" w:rsidRDefault="00D52BE5" w:rsidP="00D52BE5">
            <w:pPr>
              <w:jc w:val="both"/>
              <w:rPr>
                <w:rFonts w:ascii="Times New Roman" w:hAnsi="Times New Roman" w:cs="Times New Roman"/>
                <w:lang w:val="lv-LV"/>
              </w:rPr>
            </w:pPr>
          </w:p>
        </w:tc>
        <w:tc>
          <w:tcPr>
            <w:tcW w:w="6423" w:type="dxa"/>
          </w:tcPr>
          <w:p w14:paraId="37757BE5" w14:textId="2A859896"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Pagriežama hidrauliski pa labi un pa kreisi min. </w:t>
            </w:r>
            <w:r w:rsidR="009C645F">
              <w:rPr>
                <w:rFonts w:ascii="Times New Roman" w:hAnsi="Times New Roman" w:cs="Times New Roman"/>
                <w:lang w:val="lv-LV"/>
              </w:rPr>
              <w:t>27</w:t>
            </w:r>
            <w:r w:rsidRPr="00BC60C0">
              <w:rPr>
                <w:rFonts w:ascii="Times New Roman" w:hAnsi="Times New Roman" w:cs="Times New Roman"/>
                <w:lang w:val="lv-LV"/>
              </w:rPr>
              <w:t>0° leņķī</w:t>
            </w:r>
          </w:p>
        </w:tc>
      </w:tr>
      <w:tr w:rsidR="00D52BE5" w:rsidRPr="00BC60C0" w14:paraId="7CFCB06D" w14:textId="77777777" w:rsidTr="00E24212">
        <w:trPr>
          <w:trHeight w:val="168"/>
        </w:trPr>
        <w:tc>
          <w:tcPr>
            <w:tcW w:w="851" w:type="dxa"/>
            <w:vMerge w:val="restart"/>
          </w:tcPr>
          <w:p w14:paraId="0460FDA7"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8.12.</w:t>
            </w:r>
          </w:p>
        </w:tc>
        <w:tc>
          <w:tcPr>
            <w:tcW w:w="2366" w:type="dxa"/>
            <w:vMerge w:val="restart"/>
          </w:tcPr>
          <w:p w14:paraId="17EF9057" w14:textId="3EFA1304"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Vakuuma šļūtenes garum</w:t>
            </w:r>
            <w:r w:rsidR="00B17B63">
              <w:rPr>
                <w:rFonts w:ascii="Times New Roman" w:hAnsi="Times New Roman" w:cs="Times New Roman"/>
                <w:lang w:val="lv-LV"/>
              </w:rPr>
              <w:t>s</w:t>
            </w:r>
            <w:r w:rsidRPr="00BC60C0">
              <w:rPr>
                <w:rFonts w:ascii="Times New Roman" w:hAnsi="Times New Roman" w:cs="Times New Roman"/>
                <w:lang w:val="lv-LV"/>
              </w:rPr>
              <w:t xml:space="preserve"> </w:t>
            </w:r>
          </w:p>
        </w:tc>
        <w:tc>
          <w:tcPr>
            <w:tcW w:w="6423" w:type="dxa"/>
          </w:tcPr>
          <w:p w14:paraId="5C811493" w14:textId="7302D000" w:rsidR="00D52BE5" w:rsidRPr="00BC60C0" w:rsidRDefault="00DC3266" w:rsidP="00D52BE5">
            <w:pPr>
              <w:jc w:val="both"/>
              <w:rPr>
                <w:rFonts w:ascii="Times New Roman" w:hAnsi="Times New Roman" w:cs="Times New Roman"/>
                <w:lang w:val="lv-LV"/>
              </w:rPr>
            </w:pPr>
            <w:r>
              <w:rPr>
                <w:rFonts w:ascii="Times New Roman" w:hAnsi="Times New Roman" w:cs="Times New Roman"/>
                <w:lang w:val="lv-LV"/>
              </w:rPr>
              <w:t>Ne mazāku kā 10</w:t>
            </w:r>
            <w:r w:rsidR="00D52BE5" w:rsidRPr="00BC60C0">
              <w:rPr>
                <w:rFonts w:ascii="Times New Roman" w:hAnsi="Times New Roman" w:cs="Times New Roman"/>
                <w:lang w:val="lv-LV"/>
              </w:rPr>
              <w:t xml:space="preserve"> m</w:t>
            </w:r>
          </w:p>
        </w:tc>
      </w:tr>
      <w:tr w:rsidR="00D52BE5" w:rsidRPr="00BC60C0" w14:paraId="7D2F476F" w14:textId="77777777" w:rsidTr="00E24212">
        <w:trPr>
          <w:trHeight w:val="166"/>
        </w:trPr>
        <w:tc>
          <w:tcPr>
            <w:tcW w:w="851" w:type="dxa"/>
            <w:vMerge/>
          </w:tcPr>
          <w:p w14:paraId="0509394A" w14:textId="77777777" w:rsidR="00D52BE5" w:rsidRPr="00BC60C0" w:rsidRDefault="00D52BE5" w:rsidP="00D52BE5">
            <w:pPr>
              <w:jc w:val="center"/>
              <w:rPr>
                <w:rFonts w:ascii="Times New Roman" w:hAnsi="Times New Roman" w:cs="Times New Roman"/>
                <w:lang w:val="lv-LV"/>
              </w:rPr>
            </w:pPr>
          </w:p>
        </w:tc>
        <w:tc>
          <w:tcPr>
            <w:tcW w:w="2366" w:type="dxa"/>
            <w:vMerge/>
          </w:tcPr>
          <w:p w14:paraId="4DE790BE" w14:textId="77777777" w:rsidR="00D52BE5" w:rsidRPr="00BC60C0" w:rsidRDefault="00D52BE5" w:rsidP="00D52BE5">
            <w:pPr>
              <w:jc w:val="both"/>
              <w:rPr>
                <w:rFonts w:ascii="Times New Roman" w:hAnsi="Times New Roman" w:cs="Times New Roman"/>
                <w:lang w:val="lv-LV"/>
              </w:rPr>
            </w:pPr>
          </w:p>
        </w:tc>
        <w:tc>
          <w:tcPr>
            <w:tcW w:w="6423" w:type="dxa"/>
          </w:tcPr>
          <w:p w14:paraId="47A8A017"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Bez savienojumiem</w:t>
            </w:r>
          </w:p>
        </w:tc>
      </w:tr>
      <w:tr w:rsidR="00D52BE5" w:rsidRPr="00BC60C0" w14:paraId="42900E95" w14:textId="77777777" w:rsidTr="00E24212">
        <w:trPr>
          <w:trHeight w:val="166"/>
        </w:trPr>
        <w:tc>
          <w:tcPr>
            <w:tcW w:w="851" w:type="dxa"/>
            <w:vMerge/>
          </w:tcPr>
          <w:p w14:paraId="19D47A6B" w14:textId="77777777" w:rsidR="00D52BE5" w:rsidRPr="00BC60C0" w:rsidRDefault="00D52BE5" w:rsidP="00D52BE5">
            <w:pPr>
              <w:jc w:val="center"/>
              <w:rPr>
                <w:rFonts w:ascii="Times New Roman" w:hAnsi="Times New Roman" w:cs="Times New Roman"/>
                <w:lang w:val="lv-LV"/>
              </w:rPr>
            </w:pPr>
          </w:p>
        </w:tc>
        <w:tc>
          <w:tcPr>
            <w:tcW w:w="2366" w:type="dxa"/>
            <w:vMerge/>
          </w:tcPr>
          <w:p w14:paraId="07690F8D" w14:textId="77777777" w:rsidR="00D52BE5" w:rsidRPr="00BC60C0" w:rsidRDefault="00D52BE5" w:rsidP="00D52BE5">
            <w:pPr>
              <w:jc w:val="both"/>
              <w:rPr>
                <w:rFonts w:ascii="Times New Roman" w:hAnsi="Times New Roman" w:cs="Times New Roman"/>
                <w:lang w:val="lv-LV"/>
              </w:rPr>
            </w:pPr>
          </w:p>
        </w:tc>
        <w:tc>
          <w:tcPr>
            <w:tcW w:w="6423" w:type="dxa"/>
          </w:tcPr>
          <w:p w14:paraId="64863BEF" w14:textId="4EA42048"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Diametrs 100 mm</w:t>
            </w:r>
          </w:p>
        </w:tc>
      </w:tr>
      <w:tr w:rsidR="00D52BE5" w:rsidRPr="00BC60C0" w14:paraId="04F73F2B" w14:textId="77777777" w:rsidTr="00E24212">
        <w:tc>
          <w:tcPr>
            <w:tcW w:w="851" w:type="dxa"/>
          </w:tcPr>
          <w:p w14:paraId="2B8C4A43"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8.13.</w:t>
            </w:r>
          </w:p>
        </w:tc>
        <w:tc>
          <w:tcPr>
            <w:tcW w:w="2366" w:type="dxa"/>
          </w:tcPr>
          <w:p w14:paraId="4009C7E7"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Iesūkšanas jauda</w:t>
            </w:r>
          </w:p>
        </w:tc>
        <w:tc>
          <w:tcPr>
            <w:tcW w:w="6423" w:type="dxa"/>
          </w:tcPr>
          <w:p w14:paraId="5246C168" w14:textId="77777777" w:rsidR="00D52BE5" w:rsidRPr="00DC3266" w:rsidRDefault="00D52BE5" w:rsidP="00D52BE5">
            <w:pPr>
              <w:jc w:val="both"/>
              <w:rPr>
                <w:rFonts w:ascii="Times New Roman" w:hAnsi="Times New Roman" w:cs="Times New Roman"/>
                <w:lang w:val="lv-LV"/>
              </w:rPr>
            </w:pPr>
            <w:r w:rsidRPr="00DC3266">
              <w:rPr>
                <w:rFonts w:ascii="Times New Roman" w:hAnsi="Times New Roman" w:cs="Times New Roman"/>
                <w:lang w:val="lv-LV"/>
              </w:rPr>
              <w:t>Jānodrošina tik pietiekamu, lai no dziļuma, ne mazāku par 8 m no zemes, varētu kvalitatīvi veikt iesūkšanas darbus</w:t>
            </w:r>
          </w:p>
        </w:tc>
      </w:tr>
      <w:tr w:rsidR="00D52BE5" w:rsidRPr="00BC60C0" w14:paraId="225EB413" w14:textId="77777777" w:rsidTr="00E24212">
        <w:trPr>
          <w:trHeight w:val="395"/>
        </w:trPr>
        <w:tc>
          <w:tcPr>
            <w:tcW w:w="851" w:type="dxa"/>
            <w:vMerge w:val="restart"/>
          </w:tcPr>
          <w:p w14:paraId="1C3EF5D1"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8.14.</w:t>
            </w:r>
          </w:p>
        </w:tc>
        <w:tc>
          <w:tcPr>
            <w:tcW w:w="2366" w:type="dxa"/>
            <w:vMerge w:val="restart"/>
          </w:tcPr>
          <w:p w14:paraId="3669184F"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Hidrauliskai roka</w:t>
            </w:r>
          </w:p>
        </w:tc>
        <w:tc>
          <w:tcPr>
            <w:tcW w:w="6423" w:type="dxa"/>
          </w:tcPr>
          <w:p w14:paraId="78D6702E"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Ar teleskopisko izbīdījumu ne mazāku par 1000 mm  </w:t>
            </w:r>
          </w:p>
        </w:tc>
      </w:tr>
      <w:tr w:rsidR="00D52BE5" w:rsidRPr="00BC60C0" w14:paraId="35083CE2" w14:textId="77777777" w:rsidTr="00E24212">
        <w:trPr>
          <w:trHeight w:val="394"/>
        </w:trPr>
        <w:tc>
          <w:tcPr>
            <w:tcW w:w="851" w:type="dxa"/>
            <w:vMerge/>
          </w:tcPr>
          <w:p w14:paraId="262F0AFB" w14:textId="77777777" w:rsidR="00D52BE5" w:rsidRPr="00BC60C0" w:rsidRDefault="00D52BE5" w:rsidP="00D52BE5">
            <w:pPr>
              <w:jc w:val="center"/>
              <w:rPr>
                <w:rFonts w:ascii="Times New Roman" w:hAnsi="Times New Roman" w:cs="Times New Roman"/>
                <w:lang w:val="lv-LV"/>
              </w:rPr>
            </w:pPr>
          </w:p>
        </w:tc>
        <w:tc>
          <w:tcPr>
            <w:tcW w:w="2366" w:type="dxa"/>
            <w:vMerge/>
          </w:tcPr>
          <w:p w14:paraId="75C4FCFF" w14:textId="77777777" w:rsidR="00D52BE5" w:rsidRPr="00BC60C0" w:rsidRDefault="00D52BE5" w:rsidP="00D52BE5">
            <w:pPr>
              <w:jc w:val="both"/>
              <w:rPr>
                <w:rFonts w:ascii="Times New Roman" w:hAnsi="Times New Roman" w:cs="Times New Roman"/>
                <w:lang w:val="lv-LV"/>
              </w:rPr>
            </w:pPr>
          </w:p>
        </w:tc>
        <w:tc>
          <w:tcPr>
            <w:tcW w:w="6423" w:type="dxa"/>
          </w:tcPr>
          <w:p w14:paraId="212ABD39" w14:textId="6E527B4D" w:rsidR="00D52BE5" w:rsidRPr="00BC60C0" w:rsidRDefault="00192EC9" w:rsidP="00D52BE5">
            <w:pPr>
              <w:jc w:val="both"/>
              <w:rPr>
                <w:rFonts w:ascii="Times New Roman" w:hAnsi="Times New Roman" w:cs="Times New Roman"/>
                <w:lang w:val="lv-LV"/>
              </w:rPr>
            </w:pPr>
            <w:r>
              <w:rPr>
                <w:rFonts w:ascii="Times New Roman" w:hAnsi="Times New Roman" w:cs="Times New Roman"/>
                <w:lang w:val="lv-LV"/>
              </w:rPr>
              <w:t>Rotācija</w:t>
            </w:r>
            <w:r w:rsidR="00D52BE5" w:rsidRPr="00BC60C0">
              <w:rPr>
                <w:rFonts w:ascii="Times New Roman" w:hAnsi="Times New Roman" w:cs="Times New Roman"/>
                <w:lang w:val="lv-LV"/>
              </w:rPr>
              <w:t xml:space="preserve"> </w:t>
            </w:r>
            <w:r w:rsidR="009C645F">
              <w:rPr>
                <w:rFonts w:ascii="Times New Roman" w:hAnsi="Times New Roman" w:cs="Times New Roman"/>
                <w:lang w:val="lv-LV"/>
              </w:rPr>
              <w:t>27</w:t>
            </w:r>
            <w:r w:rsidR="00D52BE5" w:rsidRPr="00BC60C0">
              <w:rPr>
                <w:rFonts w:ascii="Times New Roman" w:hAnsi="Times New Roman" w:cs="Times New Roman"/>
                <w:lang w:val="lv-LV"/>
              </w:rPr>
              <w:t>0</w:t>
            </w:r>
            <w:r w:rsidR="00D52BE5" w:rsidRPr="00BC60C0">
              <w:rPr>
                <w:rFonts w:ascii="Times New Roman" w:hAnsi="Times New Roman" w:cs="Times New Roman"/>
                <w:vertAlign w:val="superscript"/>
                <w:lang w:val="lv-LV"/>
              </w:rPr>
              <w:t>0</w:t>
            </w:r>
            <w:r w:rsidR="00D52BE5" w:rsidRPr="00BC60C0">
              <w:rPr>
                <w:rFonts w:ascii="Times New Roman" w:hAnsi="Times New Roman" w:cs="Times New Roman"/>
                <w:lang w:val="lv-LV"/>
              </w:rPr>
              <w:t xml:space="preserve"> </w:t>
            </w:r>
          </w:p>
        </w:tc>
      </w:tr>
      <w:tr w:rsidR="00D52BE5" w:rsidRPr="00BC60C0" w14:paraId="2EBC878D" w14:textId="77777777" w:rsidTr="00E24212">
        <w:trPr>
          <w:trHeight w:val="394"/>
        </w:trPr>
        <w:tc>
          <w:tcPr>
            <w:tcW w:w="851" w:type="dxa"/>
            <w:vMerge/>
          </w:tcPr>
          <w:p w14:paraId="181482BF" w14:textId="77777777" w:rsidR="00D52BE5" w:rsidRPr="00BC60C0" w:rsidRDefault="00D52BE5" w:rsidP="00D52BE5">
            <w:pPr>
              <w:jc w:val="center"/>
              <w:rPr>
                <w:rFonts w:ascii="Times New Roman" w:hAnsi="Times New Roman" w:cs="Times New Roman"/>
                <w:lang w:val="lv-LV"/>
              </w:rPr>
            </w:pPr>
          </w:p>
        </w:tc>
        <w:tc>
          <w:tcPr>
            <w:tcW w:w="2366" w:type="dxa"/>
            <w:vMerge/>
          </w:tcPr>
          <w:p w14:paraId="65E8884A" w14:textId="77777777" w:rsidR="00D52BE5" w:rsidRPr="00BC60C0" w:rsidRDefault="00D52BE5" w:rsidP="00D52BE5">
            <w:pPr>
              <w:jc w:val="both"/>
              <w:rPr>
                <w:rFonts w:ascii="Times New Roman" w:hAnsi="Times New Roman" w:cs="Times New Roman"/>
                <w:lang w:val="lv-LV"/>
              </w:rPr>
            </w:pPr>
          </w:p>
        </w:tc>
        <w:tc>
          <w:tcPr>
            <w:tcW w:w="6423" w:type="dxa"/>
          </w:tcPr>
          <w:p w14:paraId="24C173D9" w14:textId="77777777" w:rsidR="00D52BE5" w:rsidRPr="00DC3266" w:rsidRDefault="00D52BE5" w:rsidP="00D52BE5">
            <w:pPr>
              <w:jc w:val="both"/>
              <w:rPr>
                <w:rFonts w:ascii="Times New Roman" w:hAnsi="Times New Roman" w:cs="Times New Roman"/>
                <w:lang w:val="lv-LV"/>
              </w:rPr>
            </w:pPr>
            <w:r w:rsidRPr="00DC3266">
              <w:rPr>
                <w:rFonts w:ascii="Times New Roman" w:hAnsi="Times New Roman" w:cs="Times New Roman"/>
                <w:lang w:val="lv-LV"/>
              </w:rPr>
              <w:t>Sniedzamība uz abām pusēm no automašīnas sāna malas  - ne mazāka par 2500 mm</w:t>
            </w:r>
          </w:p>
        </w:tc>
      </w:tr>
      <w:tr w:rsidR="00D52BE5" w:rsidRPr="00BC60C0" w14:paraId="29D811BF" w14:textId="77777777" w:rsidTr="00E24212">
        <w:trPr>
          <w:trHeight w:val="394"/>
        </w:trPr>
        <w:tc>
          <w:tcPr>
            <w:tcW w:w="851" w:type="dxa"/>
            <w:vMerge/>
          </w:tcPr>
          <w:p w14:paraId="11A8E89E" w14:textId="77777777" w:rsidR="00D52BE5" w:rsidRPr="00BC60C0" w:rsidRDefault="00D52BE5" w:rsidP="00D52BE5">
            <w:pPr>
              <w:jc w:val="center"/>
              <w:rPr>
                <w:rFonts w:ascii="Times New Roman" w:hAnsi="Times New Roman" w:cs="Times New Roman"/>
                <w:lang w:val="lv-LV"/>
              </w:rPr>
            </w:pPr>
          </w:p>
        </w:tc>
        <w:tc>
          <w:tcPr>
            <w:tcW w:w="2366" w:type="dxa"/>
            <w:vMerge/>
          </w:tcPr>
          <w:p w14:paraId="17F0B850" w14:textId="77777777" w:rsidR="00D52BE5" w:rsidRPr="00BC60C0" w:rsidRDefault="00D52BE5" w:rsidP="00D52BE5">
            <w:pPr>
              <w:jc w:val="both"/>
              <w:rPr>
                <w:rFonts w:ascii="Times New Roman" w:hAnsi="Times New Roman" w:cs="Times New Roman"/>
                <w:lang w:val="lv-LV"/>
              </w:rPr>
            </w:pPr>
          </w:p>
        </w:tc>
        <w:tc>
          <w:tcPr>
            <w:tcW w:w="6423" w:type="dxa"/>
          </w:tcPr>
          <w:p w14:paraId="08DB9069" w14:textId="77777777" w:rsidR="00D52BE5" w:rsidRPr="00DC3266" w:rsidRDefault="00D52BE5" w:rsidP="00D52BE5">
            <w:pPr>
              <w:jc w:val="both"/>
              <w:rPr>
                <w:rFonts w:ascii="Times New Roman" w:hAnsi="Times New Roman" w:cs="Times New Roman"/>
                <w:lang w:val="lv-LV"/>
              </w:rPr>
            </w:pPr>
            <w:r w:rsidRPr="00DC3266">
              <w:rPr>
                <w:rFonts w:ascii="Times New Roman" w:hAnsi="Times New Roman" w:cs="Times New Roman"/>
                <w:lang w:val="lv-LV"/>
              </w:rPr>
              <w:t>Uz aizmuguri ne mazāk par 1000 mm no automašīnas tālākā punkta</w:t>
            </w:r>
          </w:p>
        </w:tc>
      </w:tr>
      <w:tr w:rsidR="00D52BE5" w:rsidRPr="00BC60C0" w14:paraId="7B82E3A6" w14:textId="77777777" w:rsidTr="00E24212">
        <w:tc>
          <w:tcPr>
            <w:tcW w:w="851" w:type="dxa"/>
            <w:vMerge w:val="restart"/>
          </w:tcPr>
          <w:p w14:paraId="612D9B96"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8.15.</w:t>
            </w:r>
          </w:p>
        </w:tc>
        <w:tc>
          <w:tcPr>
            <w:tcW w:w="2366" w:type="dxa"/>
            <w:vMerge w:val="restart"/>
          </w:tcPr>
          <w:p w14:paraId="2DB6A31C"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Nodrošināmā darbība</w:t>
            </w:r>
          </w:p>
        </w:tc>
        <w:tc>
          <w:tcPr>
            <w:tcW w:w="6423" w:type="dxa"/>
          </w:tcPr>
          <w:p w14:paraId="529C25F0"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Jānodrošina iespēju darbu veikšanas vietā strādāt gan ar vakuuma, gan augstspiediena šļūteni</w:t>
            </w:r>
          </w:p>
        </w:tc>
      </w:tr>
      <w:tr w:rsidR="00D52BE5" w:rsidRPr="00BC60C0" w14:paraId="122D837E" w14:textId="77777777" w:rsidTr="00E24212">
        <w:trPr>
          <w:trHeight w:val="485"/>
        </w:trPr>
        <w:tc>
          <w:tcPr>
            <w:tcW w:w="851" w:type="dxa"/>
            <w:vMerge/>
          </w:tcPr>
          <w:p w14:paraId="676453FC" w14:textId="77777777" w:rsidR="00D52BE5" w:rsidRPr="00BC60C0" w:rsidRDefault="00D52BE5" w:rsidP="00D52BE5">
            <w:pPr>
              <w:jc w:val="center"/>
              <w:rPr>
                <w:rFonts w:ascii="Times New Roman" w:hAnsi="Times New Roman" w:cs="Times New Roman"/>
                <w:lang w:val="lv-LV"/>
              </w:rPr>
            </w:pPr>
          </w:p>
        </w:tc>
        <w:tc>
          <w:tcPr>
            <w:tcW w:w="2366" w:type="dxa"/>
            <w:vMerge/>
          </w:tcPr>
          <w:p w14:paraId="0EF6CDFB" w14:textId="77777777" w:rsidR="00D52BE5" w:rsidRPr="00BC60C0" w:rsidRDefault="00D52BE5" w:rsidP="00D52BE5">
            <w:pPr>
              <w:jc w:val="both"/>
              <w:rPr>
                <w:rFonts w:asciiTheme="majorHAnsi" w:hAnsiTheme="majorHAnsi" w:cstheme="majorHAnsi"/>
                <w:sz w:val="20"/>
                <w:szCs w:val="20"/>
                <w:lang w:val="lv-LV"/>
              </w:rPr>
            </w:pPr>
          </w:p>
        </w:tc>
        <w:tc>
          <w:tcPr>
            <w:tcW w:w="6423" w:type="dxa"/>
          </w:tcPr>
          <w:p w14:paraId="2D48CB16" w14:textId="3484C04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Jānodrošina liek</w:t>
            </w:r>
            <w:r w:rsidR="009B7C8F">
              <w:rPr>
                <w:rFonts w:ascii="Times New Roman" w:hAnsi="Times New Roman" w:cs="Times New Roman"/>
                <w:lang w:val="lv-LV"/>
              </w:rPr>
              <w:t>o</w:t>
            </w:r>
            <w:r w:rsidRPr="00BC60C0">
              <w:rPr>
                <w:rFonts w:ascii="Times New Roman" w:hAnsi="Times New Roman" w:cs="Times New Roman"/>
                <w:lang w:val="lv-LV"/>
              </w:rPr>
              <w:t xml:space="preserve"> notekūdeņu</w:t>
            </w:r>
            <w:r w:rsidR="00C5769D">
              <w:rPr>
                <w:rFonts w:ascii="Times New Roman" w:hAnsi="Times New Roman" w:cs="Times New Roman"/>
                <w:lang w:val="lv-LV"/>
              </w:rPr>
              <w:t xml:space="preserve"> </w:t>
            </w:r>
            <w:r w:rsidR="009B7C8F">
              <w:rPr>
                <w:rFonts w:ascii="Times New Roman" w:hAnsi="Times New Roman" w:cs="Times New Roman"/>
                <w:lang w:val="lv-LV"/>
              </w:rPr>
              <w:t xml:space="preserve">izspiešana </w:t>
            </w:r>
            <w:r w:rsidRPr="00BC60C0">
              <w:rPr>
                <w:rFonts w:ascii="Times New Roman" w:hAnsi="Times New Roman" w:cs="Times New Roman"/>
                <w:lang w:val="lv-LV"/>
              </w:rPr>
              <w:t xml:space="preserve"> </w:t>
            </w:r>
            <w:r w:rsidR="00C5769D">
              <w:rPr>
                <w:rFonts w:ascii="Times New Roman" w:hAnsi="Times New Roman" w:cs="Times New Roman"/>
                <w:lang w:val="lv-LV"/>
              </w:rPr>
              <w:t>caur iesūkšanas šļūteni</w:t>
            </w:r>
            <w:r w:rsidRPr="00BC60C0">
              <w:rPr>
                <w:rFonts w:ascii="Times New Roman" w:hAnsi="Times New Roman" w:cs="Times New Roman"/>
                <w:lang w:val="lv-LV"/>
              </w:rPr>
              <w:t>.</w:t>
            </w:r>
          </w:p>
        </w:tc>
      </w:tr>
      <w:tr w:rsidR="00D52BE5" w:rsidRPr="00BC60C0" w14:paraId="5002958A" w14:textId="77777777" w:rsidTr="00E24212">
        <w:tc>
          <w:tcPr>
            <w:tcW w:w="851" w:type="dxa"/>
          </w:tcPr>
          <w:p w14:paraId="15112051"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8.16.</w:t>
            </w:r>
          </w:p>
        </w:tc>
        <w:tc>
          <w:tcPr>
            <w:tcW w:w="2366" w:type="dxa"/>
          </w:tcPr>
          <w:p w14:paraId="4D118284"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Papildus vieta vakuuma šļūteņu posmu uzglabāšanai</w:t>
            </w:r>
          </w:p>
        </w:tc>
        <w:tc>
          <w:tcPr>
            <w:tcW w:w="6423" w:type="dxa"/>
          </w:tcPr>
          <w:p w14:paraId="33C8D98C"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Jānodrošina</w:t>
            </w:r>
          </w:p>
        </w:tc>
      </w:tr>
      <w:tr w:rsidR="00D52BE5" w:rsidRPr="00BC60C0" w14:paraId="1305DA94" w14:textId="77777777" w:rsidTr="00E24212">
        <w:trPr>
          <w:trHeight w:val="752"/>
        </w:trPr>
        <w:tc>
          <w:tcPr>
            <w:tcW w:w="9640" w:type="dxa"/>
            <w:gridSpan w:val="3"/>
            <w:shd w:val="clear" w:color="auto" w:fill="D9D9D9" w:themeFill="background1" w:themeFillShade="D9"/>
          </w:tcPr>
          <w:p w14:paraId="75760854" w14:textId="77777777" w:rsidR="00D52BE5" w:rsidRPr="00BC60C0" w:rsidRDefault="00D52BE5" w:rsidP="00D52BE5">
            <w:pPr>
              <w:ind w:left="720"/>
              <w:contextualSpacing/>
              <w:rPr>
                <w:rFonts w:ascii="Times New Roman" w:hAnsi="Times New Roman" w:cs="Times New Roman"/>
                <w:b/>
                <w:bCs/>
                <w:lang w:val="lv-LV"/>
              </w:rPr>
            </w:pPr>
          </w:p>
          <w:p w14:paraId="4C2A63BE" w14:textId="77777777" w:rsidR="00D52BE5" w:rsidRPr="00BC60C0" w:rsidRDefault="00D52BE5" w:rsidP="00D52BE5">
            <w:pPr>
              <w:numPr>
                <w:ilvl w:val="0"/>
                <w:numId w:val="16"/>
              </w:numPr>
              <w:contextualSpacing/>
              <w:jc w:val="center"/>
              <w:rPr>
                <w:rFonts w:ascii="Times New Roman" w:hAnsi="Times New Roman" w:cs="Times New Roman"/>
                <w:b/>
                <w:bCs/>
                <w:lang w:val="lv-LV"/>
              </w:rPr>
            </w:pPr>
            <w:r w:rsidRPr="00BC60C0">
              <w:rPr>
                <w:rFonts w:ascii="Times New Roman" w:hAnsi="Times New Roman" w:cs="Times New Roman"/>
                <w:b/>
                <w:bCs/>
                <w:lang w:val="lv-LV"/>
              </w:rPr>
              <w:t>PRASĪBAS VADĪBAS SISTĒMAI</w:t>
            </w:r>
          </w:p>
        </w:tc>
      </w:tr>
      <w:tr w:rsidR="00D52BE5" w:rsidRPr="00BC60C0" w14:paraId="7790EE55" w14:textId="77777777" w:rsidTr="00E24212">
        <w:tc>
          <w:tcPr>
            <w:tcW w:w="851" w:type="dxa"/>
          </w:tcPr>
          <w:p w14:paraId="629F1616"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9.1.</w:t>
            </w:r>
          </w:p>
        </w:tc>
        <w:tc>
          <w:tcPr>
            <w:tcW w:w="2366" w:type="dxa"/>
          </w:tcPr>
          <w:p w14:paraId="0C1F3E49"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Vadībai nepieciešami vadības elementi </w:t>
            </w:r>
          </w:p>
        </w:tc>
        <w:tc>
          <w:tcPr>
            <w:tcW w:w="6423" w:type="dxa"/>
          </w:tcPr>
          <w:p w14:paraId="25A52667" w14:textId="77777777" w:rsidR="00D52BE5" w:rsidRPr="00BC60C0" w:rsidRDefault="00D52BE5" w:rsidP="00D52BE5">
            <w:pPr>
              <w:jc w:val="both"/>
              <w:rPr>
                <w:rFonts w:asciiTheme="majorHAnsi" w:hAnsiTheme="majorHAnsi" w:cstheme="majorHAnsi"/>
                <w:sz w:val="20"/>
                <w:szCs w:val="20"/>
                <w:lang w:val="lv-LV"/>
              </w:rPr>
            </w:pPr>
            <w:r w:rsidRPr="00BC60C0">
              <w:rPr>
                <w:rFonts w:ascii="Times New Roman" w:hAnsi="Times New Roman" w:cs="Times New Roman"/>
                <w:lang w:val="lv-LV"/>
              </w:rPr>
              <w:t>Jāatrodas no mitruma aizsargātās vadības pultīs (visiem)</w:t>
            </w:r>
          </w:p>
        </w:tc>
      </w:tr>
      <w:tr w:rsidR="00D52BE5" w:rsidRPr="00BC60C0" w14:paraId="2C01E404" w14:textId="77777777" w:rsidTr="00E24212">
        <w:tc>
          <w:tcPr>
            <w:tcW w:w="851" w:type="dxa"/>
          </w:tcPr>
          <w:p w14:paraId="0E143BDA"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9.2.</w:t>
            </w:r>
          </w:p>
        </w:tc>
        <w:tc>
          <w:tcPr>
            <w:tcW w:w="2366" w:type="dxa"/>
          </w:tcPr>
          <w:p w14:paraId="3948CF2C"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Vadības pults</w:t>
            </w:r>
          </w:p>
        </w:tc>
        <w:tc>
          <w:tcPr>
            <w:tcW w:w="6423" w:type="dxa"/>
          </w:tcPr>
          <w:p w14:paraId="39408E92"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Jānodrošina pults aizmuguri no nerūsējošā tērauda ar aizvaru izolētai atbilstoši IP 65 aizsardzības klasei vai augstākai </w:t>
            </w:r>
          </w:p>
        </w:tc>
      </w:tr>
      <w:tr w:rsidR="00D52BE5" w:rsidRPr="00BC60C0" w14:paraId="11AC0DFC" w14:textId="77777777" w:rsidTr="00E24212">
        <w:tc>
          <w:tcPr>
            <w:tcW w:w="851" w:type="dxa"/>
            <w:vMerge w:val="restart"/>
          </w:tcPr>
          <w:p w14:paraId="5F953F7F"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9.3.</w:t>
            </w:r>
          </w:p>
        </w:tc>
        <w:tc>
          <w:tcPr>
            <w:tcW w:w="2366" w:type="dxa"/>
            <w:vMerge w:val="restart"/>
          </w:tcPr>
          <w:p w14:paraId="7BB1E75D"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Vadības panelis </w:t>
            </w:r>
          </w:p>
          <w:p w14:paraId="7305E121" w14:textId="77777777" w:rsidR="00D52BE5" w:rsidRPr="00BC60C0" w:rsidRDefault="00D52BE5" w:rsidP="00D52BE5">
            <w:pPr>
              <w:jc w:val="both"/>
              <w:rPr>
                <w:rFonts w:ascii="Times New Roman" w:hAnsi="Times New Roman" w:cs="Times New Roman"/>
                <w:lang w:val="lv-LV"/>
              </w:rPr>
            </w:pPr>
          </w:p>
          <w:p w14:paraId="439AA30D" w14:textId="77777777" w:rsidR="00D52BE5" w:rsidRPr="00BC60C0" w:rsidRDefault="00D52BE5" w:rsidP="00D52BE5">
            <w:pPr>
              <w:jc w:val="both"/>
              <w:rPr>
                <w:rFonts w:ascii="Times New Roman" w:hAnsi="Times New Roman" w:cs="Times New Roman"/>
                <w:lang w:val="lv-LV"/>
              </w:rPr>
            </w:pPr>
          </w:p>
          <w:p w14:paraId="1E6E1180" w14:textId="77777777" w:rsidR="00D52BE5" w:rsidRPr="00BC60C0" w:rsidRDefault="00D52BE5" w:rsidP="00D52BE5">
            <w:pPr>
              <w:jc w:val="both"/>
              <w:rPr>
                <w:rFonts w:ascii="Times New Roman" w:hAnsi="Times New Roman" w:cs="Times New Roman"/>
                <w:lang w:val="lv-LV"/>
              </w:rPr>
            </w:pPr>
          </w:p>
          <w:p w14:paraId="7FA224ED" w14:textId="77777777" w:rsidR="00D52BE5" w:rsidRPr="00BC60C0" w:rsidRDefault="00D52BE5" w:rsidP="00D52BE5">
            <w:pPr>
              <w:jc w:val="both"/>
              <w:rPr>
                <w:rFonts w:ascii="Times New Roman" w:hAnsi="Times New Roman" w:cs="Times New Roman"/>
                <w:lang w:val="lv-LV"/>
              </w:rPr>
            </w:pPr>
          </w:p>
          <w:p w14:paraId="0A6F989A"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No mašīnas salonā jānodrošina sekojošajās minimālās prasības:</w:t>
            </w:r>
          </w:p>
          <w:p w14:paraId="763E1333" w14:textId="77777777" w:rsidR="00D52BE5" w:rsidRPr="00BC60C0" w:rsidRDefault="00D52BE5" w:rsidP="00D52BE5">
            <w:pPr>
              <w:jc w:val="both"/>
              <w:rPr>
                <w:rFonts w:ascii="Times New Roman" w:hAnsi="Times New Roman" w:cs="Times New Roman"/>
                <w:lang w:val="lv-LV"/>
              </w:rPr>
            </w:pPr>
          </w:p>
        </w:tc>
        <w:tc>
          <w:tcPr>
            <w:tcW w:w="6423" w:type="dxa"/>
          </w:tcPr>
          <w:p w14:paraId="467381C4" w14:textId="77777777" w:rsidR="00D52BE5" w:rsidRPr="00BC60C0" w:rsidRDefault="00D52BE5" w:rsidP="00D52BE5">
            <w:pPr>
              <w:jc w:val="both"/>
              <w:rPr>
                <w:rFonts w:ascii="Times New Roman" w:hAnsi="Times New Roman" w:cs="Times New Roman"/>
                <w:color w:val="FF0000"/>
                <w:lang w:val="lv-LV"/>
              </w:rPr>
            </w:pPr>
            <w:r w:rsidRPr="00DC3266">
              <w:rPr>
                <w:rFonts w:ascii="Times New Roman" w:hAnsi="Times New Roman" w:cs="Times New Roman"/>
                <w:lang w:val="lv-LV"/>
              </w:rPr>
              <w:t>Jānodrošina iespēju visu agregātu (automašīnas dzinēja, vakuumsūkņa un augstspiediena sūkņa, aizbīdņu, dūņu tilpnes vāka, strēles, sūknēšanas un spiediena šļūteņu satīšanas mehānismu u. c.) palaišanu, vadību un darba režīma/intensitātes regulēšanu no vadības paneļa.</w:t>
            </w:r>
          </w:p>
        </w:tc>
      </w:tr>
      <w:tr w:rsidR="00D52BE5" w:rsidRPr="00BC60C0" w14:paraId="110E0249" w14:textId="77777777" w:rsidTr="00E24212">
        <w:trPr>
          <w:trHeight w:val="296"/>
        </w:trPr>
        <w:tc>
          <w:tcPr>
            <w:tcW w:w="851" w:type="dxa"/>
            <w:vMerge/>
          </w:tcPr>
          <w:p w14:paraId="10A13712" w14:textId="77777777" w:rsidR="00D52BE5" w:rsidRPr="00BC60C0" w:rsidRDefault="00D52BE5" w:rsidP="00D52BE5">
            <w:pPr>
              <w:jc w:val="center"/>
              <w:rPr>
                <w:rFonts w:ascii="Times New Roman" w:hAnsi="Times New Roman" w:cs="Times New Roman"/>
                <w:lang w:val="lv-LV"/>
              </w:rPr>
            </w:pPr>
          </w:p>
        </w:tc>
        <w:tc>
          <w:tcPr>
            <w:tcW w:w="2366" w:type="dxa"/>
            <w:vMerge/>
          </w:tcPr>
          <w:p w14:paraId="13CA5BB3" w14:textId="77777777" w:rsidR="00D52BE5" w:rsidRPr="00BC60C0" w:rsidRDefault="00D52BE5" w:rsidP="00D52BE5">
            <w:pPr>
              <w:jc w:val="both"/>
              <w:rPr>
                <w:rFonts w:ascii="Times New Roman" w:hAnsi="Times New Roman" w:cs="Times New Roman"/>
                <w:lang w:val="lv-LV"/>
              </w:rPr>
            </w:pPr>
          </w:p>
        </w:tc>
        <w:tc>
          <w:tcPr>
            <w:tcW w:w="6423" w:type="dxa"/>
          </w:tcPr>
          <w:p w14:paraId="552C914E" w14:textId="77777777" w:rsidR="00D52BE5" w:rsidRPr="00DC3266" w:rsidRDefault="00D52BE5" w:rsidP="00D52BE5">
            <w:pPr>
              <w:jc w:val="both"/>
              <w:rPr>
                <w:rFonts w:ascii="Times New Roman" w:hAnsi="Times New Roman" w:cs="Times New Roman"/>
                <w:lang w:val="lv-LV"/>
              </w:rPr>
            </w:pPr>
            <w:r w:rsidRPr="00DC3266">
              <w:rPr>
                <w:rFonts w:ascii="Times New Roman" w:hAnsi="Times New Roman" w:cs="Times New Roman"/>
                <w:lang w:val="lv-LV"/>
              </w:rPr>
              <w:t>Brīdinājuma gaismas ieslēgt/izslēgt</w:t>
            </w:r>
            <w:r w:rsidRPr="00DC3266">
              <w:rPr>
                <w:rFonts w:ascii="Times New Roman" w:hAnsi="Times New Roman" w:cs="Times New Roman"/>
                <w:lang w:val="lv-LV"/>
              </w:rPr>
              <w:tab/>
            </w:r>
          </w:p>
        </w:tc>
      </w:tr>
      <w:tr w:rsidR="00D52BE5" w:rsidRPr="00BC60C0" w14:paraId="16CD6C5F" w14:textId="77777777" w:rsidTr="00E24212">
        <w:trPr>
          <w:trHeight w:val="269"/>
        </w:trPr>
        <w:tc>
          <w:tcPr>
            <w:tcW w:w="851" w:type="dxa"/>
            <w:vMerge/>
          </w:tcPr>
          <w:p w14:paraId="617A63C3" w14:textId="77777777" w:rsidR="00D52BE5" w:rsidRPr="00BC60C0" w:rsidRDefault="00D52BE5" w:rsidP="00D52BE5">
            <w:pPr>
              <w:jc w:val="center"/>
              <w:rPr>
                <w:rFonts w:ascii="Times New Roman" w:hAnsi="Times New Roman" w:cs="Times New Roman"/>
                <w:lang w:val="lv-LV"/>
              </w:rPr>
            </w:pPr>
          </w:p>
        </w:tc>
        <w:tc>
          <w:tcPr>
            <w:tcW w:w="2366" w:type="dxa"/>
            <w:vMerge/>
          </w:tcPr>
          <w:p w14:paraId="2F52275A" w14:textId="77777777" w:rsidR="00D52BE5" w:rsidRPr="00BC60C0" w:rsidRDefault="00D52BE5" w:rsidP="00D52BE5">
            <w:pPr>
              <w:jc w:val="both"/>
              <w:rPr>
                <w:rFonts w:ascii="Times New Roman" w:hAnsi="Times New Roman" w:cs="Times New Roman"/>
                <w:lang w:val="lv-LV"/>
              </w:rPr>
            </w:pPr>
          </w:p>
        </w:tc>
        <w:tc>
          <w:tcPr>
            <w:tcW w:w="6423" w:type="dxa"/>
          </w:tcPr>
          <w:p w14:paraId="7DBC76AB" w14:textId="77777777" w:rsidR="00D52BE5" w:rsidRPr="00DC3266" w:rsidRDefault="00D52BE5" w:rsidP="00D52BE5">
            <w:pPr>
              <w:jc w:val="both"/>
              <w:rPr>
                <w:rFonts w:ascii="Times New Roman" w:hAnsi="Times New Roman" w:cs="Times New Roman"/>
                <w:lang w:val="lv-LV"/>
              </w:rPr>
            </w:pPr>
            <w:r w:rsidRPr="00DC3266">
              <w:rPr>
                <w:rFonts w:ascii="Times New Roman" w:hAnsi="Times New Roman" w:cs="Times New Roman"/>
                <w:lang w:val="lv-LV"/>
              </w:rPr>
              <w:t xml:space="preserve">Jaudas atlases kārba saslēgšana ar brīdinājuma </w:t>
            </w:r>
            <w:proofErr w:type="spellStart"/>
            <w:r w:rsidRPr="00DC3266">
              <w:rPr>
                <w:rFonts w:ascii="Times New Roman" w:hAnsi="Times New Roman" w:cs="Times New Roman"/>
                <w:lang w:val="lv-LV"/>
              </w:rPr>
              <w:t>signālgaismu</w:t>
            </w:r>
            <w:proofErr w:type="spellEnd"/>
          </w:p>
        </w:tc>
      </w:tr>
      <w:tr w:rsidR="00D52BE5" w:rsidRPr="00BC60C0" w14:paraId="506565B3" w14:textId="77777777" w:rsidTr="00E24212">
        <w:trPr>
          <w:trHeight w:val="341"/>
        </w:trPr>
        <w:tc>
          <w:tcPr>
            <w:tcW w:w="851" w:type="dxa"/>
            <w:vMerge/>
          </w:tcPr>
          <w:p w14:paraId="61C33DBE" w14:textId="77777777" w:rsidR="00D52BE5" w:rsidRPr="00BC60C0" w:rsidRDefault="00D52BE5" w:rsidP="00D52BE5">
            <w:pPr>
              <w:jc w:val="center"/>
              <w:rPr>
                <w:rFonts w:ascii="Times New Roman" w:hAnsi="Times New Roman" w:cs="Times New Roman"/>
                <w:lang w:val="lv-LV"/>
              </w:rPr>
            </w:pPr>
          </w:p>
        </w:tc>
        <w:tc>
          <w:tcPr>
            <w:tcW w:w="2366" w:type="dxa"/>
            <w:vMerge/>
          </w:tcPr>
          <w:p w14:paraId="1A249BEF" w14:textId="77777777" w:rsidR="00D52BE5" w:rsidRPr="00BC60C0" w:rsidRDefault="00D52BE5" w:rsidP="00D52BE5">
            <w:pPr>
              <w:jc w:val="both"/>
              <w:rPr>
                <w:rFonts w:ascii="Times New Roman" w:hAnsi="Times New Roman" w:cs="Times New Roman"/>
                <w:lang w:val="lv-LV"/>
              </w:rPr>
            </w:pPr>
          </w:p>
        </w:tc>
        <w:tc>
          <w:tcPr>
            <w:tcW w:w="6423" w:type="dxa"/>
          </w:tcPr>
          <w:p w14:paraId="097EE79C" w14:textId="77777777" w:rsidR="00D52BE5" w:rsidRPr="00DC3266" w:rsidRDefault="00D52BE5" w:rsidP="00D52BE5">
            <w:pPr>
              <w:jc w:val="both"/>
              <w:rPr>
                <w:rFonts w:ascii="Times New Roman" w:hAnsi="Times New Roman" w:cs="Times New Roman"/>
                <w:lang w:val="lv-LV"/>
              </w:rPr>
            </w:pPr>
            <w:r w:rsidRPr="00DC3266">
              <w:rPr>
                <w:rFonts w:ascii="Times New Roman" w:hAnsi="Times New Roman" w:cs="Times New Roman"/>
                <w:lang w:val="lv-LV"/>
              </w:rPr>
              <w:t>Tvertnes pacelšanas sistēmas brīdinājuma gaisma</w:t>
            </w:r>
          </w:p>
        </w:tc>
      </w:tr>
      <w:tr w:rsidR="00D52BE5" w:rsidRPr="00BC60C0" w14:paraId="35A453E2" w14:textId="77777777" w:rsidTr="00E24212">
        <w:trPr>
          <w:trHeight w:val="350"/>
        </w:trPr>
        <w:tc>
          <w:tcPr>
            <w:tcW w:w="851" w:type="dxa"/>
            <w:vMerge/>
          </w:tcPr>
          <w:p w14:paraId="5CFB6B0D" w14:textId="77777777" w:rsidR="00D52BE5" w:rsidRPr="00BC60C0" w:rsidRDefault="00D52BE5" w:rsidP="00D52BE5">
            <w:pPr>
              <w:jc w:val="center"/>
              <w:rPr>
                <w:rFonts w:ascii="Times New Roman" w:hAnsi="Times New Roman" w:cs="Times New Roman"/>
                <w:lang w:val="lv-LV"/>
              </w:rPr>
            </w:pPr>
          </w:p>
        </w:tc>
        <w:tc>
          <w:tcPr>
            <w:tcW w:w="2366" w:type="dxa"/>
            <w:vMerge/>
          </w:tcPr>
          <w:p w14:paraId="3446C88F" w14:textId="77777777" w:rsidR="00D52BE5" w:rsidRPr="00BC60C0" w:rsidRDefault="00D52BE5" w:rsidP="00D52BE5">
            <w:pPr>
              <w:jc w:val="both"/>
              <w:rPr>
                <w:rFonts w:ascii="Times New Roman" w:hAnsi="Times New Roman" w:cs="Times New Roman"/>
                <w:lang w:val="lv-LV"/>
              </w:rPr>
            </w:pPr>
          </w:p>
        </w:tc>
        <w:tc>
          <w:tcPr>
            <w:tcW w:w="6423" w:type="dxa"/>
          </w:tcPr>
          <w:p w14:paraId="1A88F2F0" w14:textId="77777777" w:rsidR="00D52BE5" w:rsidRPr="00DC3266" w:rsidRDefault="00D52BE5" w:rsidP="00D52BE5">
            <w:pPr>
              <w:jc w:val="both"/>
              <w:rPr>
                <w:rFonts w:ascii="Times New Roman" w:hAnsi="Times New Roman" w:cs="Times New Roman"/>
                <w:lang w:val="lv-LV"/>
              </w:rPr>
            </w:pPr>
            <w:r w:rsidRPr="00DC3266">
              <w:rPr>
                <w:rFonts w:ascii="Times New Roman" w:hAnsi="Times New Roman" w:cs="Times New Roman"/>
                <w:lang w:val="lv-LV"/>
              </w:rPr>
              <w:t>Jaudas atlases kārbas darba stundu elektronisks skaitītājs</w:t>
            </w:r>
          </w:p>
        </w:tc>
      </w:tr>
      <w:tr w:rsidR="00D52BE5" w:rsidRPr="00BC60C0" w14:paraId="4703F7A3" w14:textId="77777777" w:rsidTr="00E24212">
        <w:trPr>
          <w:trHeight w:val="384"/>
        </w:trPr>
        <w:tc>
          <w:tcPr>
            <w:tcW w:w="851" w:type="dxa"/>
            <w:vMerge/>
          </w:tcPr>
          <w:p w14:paraId="7C32E30F" w14:textId="77777777" w:rsidR="00D52BE5" w:rsidRPr="00BC60C0" w:rsidRDefault="00D52BE5" w:rsidP="00D52BE5">
            <w:pPr>
              <w:jc w:val="center"/>
              <w:rPr>
                <w:rFonts w:ascii="Times New Roman" w:hAnsi="Times New Roman" w:cs="Times New Roman"/>
                <w:lang w:val="lv-LV"/>
              </w:rPr>
            </w:pPr>
          </w:p>
        </w:tc>
        <w:tc>
          <w:tcPr>
            <w:tcW w:w="2366" w:type="dxa"/>
            <w:vMerge/>
          </w:tcPr>
          <w:p w14:paraId="473DAE1C" w14:textId="77777777" w:rsidR="00D52BE5" w:rsidRPr="00BC60C0" w:rsidRDefault="00D52BE5" w:rsidP="00D52BE5">
            <w:pPr>
              <w:jc w:val="both"/>
              <w:rPr>
                <w:rFonts w:asciiTheme="majorHAnsi" w:hAnsiTheme="majorHAnsi" w:cstheme="majorHAnsi"/>
                <w:sz w:val="20"/>
                <w:szCs w:val="20"/>
                <w:lang w:val="lv-LV"/>
              </w:rPr>
            </w:pPr>
          </w:p>
        </w:tc>
        <w:tc>
          <w:tcPr>
            <w:tcW w:w="6423" w:type="dxa"/>
          </w:tcPr>
          <w:p w14:paraId="244D4529" w14:textId="77777777" w:rsidR="00D52BE5" w:rsidRPr="00DC3266" w:rsidRDefault="00D52BE5" w:rsidP="00D52BE5">
            <w:pPr>
              <w:jc w:val="both"/>
              <w:rPr>
                <w:rFonts w:ascii="Times New Roman" w:hAnsi="Times New Roman" w:cs="Times New Roman"/>
                <w:lang w:val="lv-LV"/>
              </w:rPr>
            </w:pPr>
            <w:r w:rsidRPr="00DC3266">
              <w:rPr>
                <w:rFonts w:ascii="Times New Roman" w:hAnsi="Times New Roman" w:cs="Times New Roman"/>
                <w:lang w:val="lv-LV"/>
              </w:rPr>
              <w:t>Vakuuma sūkņa darba stundu elektronisks skaitītājs</w:t>
            </w:r>
          </w:p>
        </w:tc>
      </w:tr>
      <w:tr w:rsidR="00D52BE5" w:rsidRPr="00BC60C0" w14:paraId="67012D2E" w14:textId="77777777" w:rsidTr="00E24212">
        <w:trPr>
          <w:trHeight w:val="384"/>
        </w:trPr>
        <w:tc>
          <w:tcPr>
            <w:tcW w:w="851" w:type="dxa"/>
            <w:vMerge/>
          </w:tcPr>
          <w:p w14:paraId="7E40062C" w14:textId="77777777" w:rsidR="00D52BE5" w:rsidRPr="00BC60C0" w:rsidRDefault="00D52BE5" w:rsidP="00D52BE5">
            <w:pPr>
              <w:jc w:val="center"/>
              <w:rPr>
                <w:rFonts w:ascii="Times New Roman" w:hAnsi="Times New Roman" w:cs="Times New Roman"/>
                <w:lang w:val="lv-LV"/>
              </w:rPr>
            </w:pPr>
          </w:p>
        </w:tc>
        <w:tc>
          <w:tcPr>
            <w:tcW w:w="2366" w:type="dxa"/>
            <w:vMerge/>
          </w:tcPr>
          <w:p w14:paraId="7939BDA4" w14:textId="77777777" w:rsidR="00D52BE5" w:rsidRPr="00BC60C0" w:rsidRDefault="00D52BE5" w:rsidP="00D52BE5">
            <w:pPr>
              <w:jc w:val="both"/>
              <w:rPr>
                <w:rFonts w:asciiTheme="majorHAnsi" w:hAnsiTheme="majorHAnsi" w:cstheme="majorHAnsi"/>
                <w:sz w:val="20"/>
                <w:szCs w:val="20"/>
                <w:lang w:val="lv-LV"/>
              </w:rPr>
            </w:pPr>
          </w:p>
        </w:tc>
        <w:tc>
          <w:tcPr>
            <w:tcW w:w="6423" w:type="dxa"/>
          </w:tcPr>
          <w:p w14:paraId="372D3FEE" w14:textId="77777777" w:rsidR="00D52BE5" w:rsidRPr="00DC3266" w:rsidRDefault="00D52BE5" w:rsidP="00D52BE5">
            <w:pPr>
              <w:jc w:val="both"/>
              <w:rPr>
                <w:rFonts w:ascii="Times New Roman" w:hAnsi="Times New Roman" w:cs="Times New Roman"/>
                <w:lang w:val="lv-LV"/>
              </w:rPr>
            </w:pPr>
            <w:r w:rsidRPr="00DC3266">
              <w:rPr>
                <w:rFonts w:ascii="Times New Roman" w:hAnsi="Times New Roman" w:cs="Times New Roman"/>
                <w:lang w:val="lv-LV"/>
              </w:rPr>
              <w:t>Augstspiediena sūkņa darba stundu elektronisks skaitītājs</w:t>
            </w:r>
          </w:p>
        </w:tc>
      </w:tr>
      <w:tr w:rsidR="0063303C" w:rsidRPr="00BC60C0" w14:paraId="765E346F" w14:textId="77777777" w:rsidTr="00E24212">
        <w:trPr>
          <w:trHeight w:val="384"/>
        </w:trPr>
        <w:tc>
          <w:tcPr>
            <w:tcW w:w="851" w:type="dxa"/>
          </w:tcPr>
          <w:p w14:paraId="6B5BAFAE" w14:textId="64BF41F8" w:rsidR="0063303C" w:rsidRPr="00BC60C0" w:rsidRDefault="0063303C" w:rsidP="00D52BE5">
            <w:pPr>
              <w:jc w:val="center"/>
              <w:rPr>
                <w:rFonts w:ascii="Times New Roman" w:hAnsi="Times New Roman" w:cs="Times New Roman"/>
              </w:rPr>
            </w:pPr>
            <w:r>
              <w:rPr>
                <w:rFonts w:ascii="Times New Roman" w:hAnsi="Times New Roman" w:cs="Times New Roman"/>
              </w:rPr>
              <w:t>9.4.</w:t>
            </w:r>
          </w:p>
        </w:tc>
        <w:tc>
          <w:tcPr>
            <w:tcW w:w="2366" w:type="dxa"/>
          </w:tcPr>
          <w:p w14:paraId="376F8BF7" w14:textId="6E6E7D65" w:rsidR="0063303C" w:rsidRPr="00305225" w:rsidRDefault="00854C25" w:rsidP="00D52BE5">
            <w:pPr>
              <w:jc w:val="both"/>
              <w:rPr>
                <w:rFonts w:ascii="Times New Roman" w:hAnsi="Times New Roman" w:cs="Times New Roman"/>
                <w:lang w:val="lv-LV"/>
              </w:rPr>
            </w:pPr>
            <w:r w:rsidRPr="00305225">
              <w:rPr>
                <w:rFonts w:ascii="Times New Roman" w:hAnsi="Times New Roman" w:cs="Times New Roman"/>
                <w:lang w:val="lv-LV"/>
              </w:rPr>
              <w:t>Radio pults</w:t>
            </w:r>
          </w:p>
        </w:tc>
        <w:tc>
          <w:tcPr>
            <w:tcW w:w="6423" w:type="dxa"/>
          </w:tcPr>
          <w:p w14:paraId="4D594FFB" w14:textId="6273841C" w:rsidR="0063303C" w:rsidRPr="00305225" w:rsidRDefault="00854C25" w:rsidP="00D52BE5">
            <w:pPr>
              <w:jc w:val="both"/>
              <w:rPr>
                <w:rFonts w:ascii="Times New Roman" w:hAnsi="Times New Roman" w:cs="Times New Roman"/>
                <w:lang w:val="lv-LV"/>
              </w:rPr>
            </w:pPr>
            <w:r w:rsidRPr="00305225">
              <w:rPr>
                <w:rFonts w:ascii="Times New Roman" w:hAnsi="Times New Roman" w:cs="Times New Roman"/>
                <w:lang w:val="lv-LV"/>
              </w:rPr>
              <w:t>Iekļaut komplektā</w:t>
            </w:r>
          </w:p>
        </w:tc>
      </w:tr>
      <w:tr w:rsidR="00D52BE5" w:rsidRPr="00BC60C0" w14:paraId="3E56412C" w14:textId="77777777" w:rsidTr="00E24212">
        <w:trPr>
          <w:trHeight w:val="752"/>
        </w:trPr>
        <w:tc>
          <w:tcPr>
            <w:tcW w:w="9640" w:type="dxa"/>
            <w:gridSpan w:val="3"/>
            <w:shd w:val="clear" w:color="auto" w:fill="D9D9D9" w:themeFill="background1" w:themeFillShade="D9"/>
          </w:tcPr>
          <w:p w14:paraId="332F3DEA" w14:textId="77777777" w:rsidR="00D52BE5" w:rsidRPr="00BC60C0" w:rsidRDefault="00D52BE5" w:rsidP="00D52BE5">
            <w:pPr>
              <w:jc w:val="both"/>
              <w:rPr>
                <w:rFonts w:asciiTheme="majorHAnsi" w:hAnsiTheme="majorHAnsi" w:cstheme="majorHAnsi"/>
                <w:sz w:val="20"/>
                <w:szCs w:val="20"/>
                <w:lang w:val="lv-LV"/>
              </w:rPr>
            </w:pPr>
          </w:p>
          <w:p w14:paraId="36670BAE" w14:textId="77777777" w:rsidR="00D52BE5" w:rsidRPr="00BC60C0" w:rsidRDefault="00D52BE5" w:rsidP="00D52BE5">
            <w:pPr>
              <w:numPr>
                <w:ilvl w:val="0"/>
                <w:numId w:val="16"/>
              </w:numPr>
              <w:tabs>
                <w:tab w:val="left" w:pos="3880"/>
              </w:tabs>
              <w:contextualSpacing/>
              <w:jc w:val="center"/>
              <w:rPr>
                <w:rFonts w:ascii="Times New Roman" w:hAnsi="Times New Roman" w:cs="Times New Roman"/>
                <w:b/>
                <w:bCs/>
                <w:lang w:val="lv-LV"/>
              </w:rPr>
            </w:pPr>
            <w:r w:rsidRPr="00BC60C0">
              <w:rPr>
                <w:rFonts w:ascii="Times New Roman" w:hAnsi="Times New Roman" w:cs="Times New Roman"/>
                <w:b/>
                <w:bCs/>
                <w:lang w:val="lv-LV"/>
              </w:rPr>
              <w:t>PAPILDUS PRASĪBAS</w:t>
            </w:r>
          </w:p>
        </w:tc>
      </w:tr>
      <w:tr w:rsidR="008F63BB" w:rsidRPr="00BC60C0" w14:paraId="575B0475" w14:textId="77777777" w:rsidTr="00E24212">
        <w:trPr>
          <w:trHeight w:val="305"/>
        </w:trPr>
        <w:tc>
          <w:tcPr>
            <w:tcW w:w="851" w:type="dxa"/>
            <w:vMerge w:val="restart"/>
          </w:tcPr>
          <w:p w14:paraId="0E0F00BE" w14:textId="77777777" w:rsidR="008F63BB" w:rsidRPr="00BC60C0" w:rsidRDefault="008F63BB" w:rsidP="00D52BE5">
            <w:pPr>
              <w:jc w:val="center"/>
              <w:rPr>
                <w:rFonts w:ascii="Times New Roman" w:hAnsi="Times New Roman" w:cs="Times New Roman"/>
                <w:lang w:val="lv-LV"/>
              </w:rPr>
            </w:pPr>
            <w:r w:rsidRPr="00BC60C0">
              <w:rPr>
                <w:rFonts w:ascii="Times New Roman" w:hAnsi="Times New Roman" w:cs="Times New Roman"/>
                <w:lang w:val="lv-LV"/>
              </w:rPr>
              <w:t>10.1.</w:t>
            </w:r>
          </w:p>
        </w:tc>
        <w:tc>
          <w:tcPr>
            <w:tcW w:w="2366" w:type="dxa"/>
            <w:vMerge w:val="restart"/>
          </w:tcPr>
          <w:p w14:paraId="709C1EA3" w14:textId="77777777" w:rsidR="008F63BB" w:rsidRPr="00BC60C0" w:rsidRDefault="008F63BB" w:rsidP="00D52BE5">
            <w:pPr>
              <w:jc w:val="both"/>
              <w:rPr>
                <w:rFonts w:ascii="Times New Roman" w:hAnsi="Times New Roman" w:cs="Times New Roman"/>
                <w:lang w:val="lv-LV"/>
              </w:rPr>
            </w:pPr>
            <w:r w:rsidRPr="00BC60C0">
              <w:rPr>
                <w:rFonts w:ascii="Times New Roman" w:hAnsi="Times New Roman" w:cs="Times New Roman"/>
                <w:lang w:val="lv-LV"/>
              </w:rPr>
              <w:t xml:space="preserve">Papildaprīkojums </w:t>
            </w:r>
          </w:p>
        </w:tc>
        <w:tc>
          <w:tcPr>
            <w:tcW w:w="6423" w:type="dxa"/>
          </w:tcPr>
          <w:p w14:paraId="30503419" w14:textId="77777777" w:rsidR="008F63BB" w:rsidRPr="00BC60C0" w:rsidRDefault="008F63BB" w:rsidP="00D52BE5">
            <w:pPr>
              <w:jc w:val="both"/>
              <w:rPr>
                <w:rFonts w:ascii="Times New Roman" w:hAnsi="Times New Roman" w:cs="Times New Roman"/>
                <w:lang w:val="lv-LV"/>
              </w:rPr>
            </w:pPr>
            <w:r w:rsidRPr="00BC60C0">
              <w:rPr>
                <w:rFonts w:ascii="Times New Roman" w:hAnsi="Times New Roman" w:cs="Times New Roman"/>
                <w:lang w:val="lv-LV"/>
              </w:rPr>
              <w:t xml:space="preserve">Nerūsējošā tērauda instrumentu kaste </w:t>
            </w:r>
          </w:p>
        </w:tc>
      </w:tr>
      <w:tr w:rsidR="008F63BB" w:rsidRPr="00BC60C0" w14:paraId="5E41707B" w14:textId="77777777" w:rsidTr="00E24212">
        <w:trPr>
          <w:trHeight w:val="260"/>
        </w:trPr>
        <w:tc>
          <w:tcPr>
            <w:tcW w:w="851" w:type="dxa"/>
            <w:vMerge/>
          </w:tcPr>
          <w:p w14:paraId="59C6E9D3" w14:textId="77777777" w:rsidR="008F63BB" w:rsidRPr="00BC60C0" w:rsidRDefault="008F63BB" w:rsidP="00D52BE5">
            <w:pPr>
              <w:jc w:val="center"/>
              <w:rPr>
                <w:rFonts w:ascii="Times New Roman" w:hAnsi="Times New Roman" w:cs="Times New Roman"/>
                <w:lang w:val="lv-LV"/>
              </w:rPr>
            </w:pPr>
          </w:p>
        </w:tc>
        <w:tc>
          <w:tcPr>
            <w:tcW w:w="2366" w:type="dxa"/>
            <w:vMerge/>
          </w:tcPr>
          <w:p w14:paraId="3F051E04" w14:textId="77777777" w:rsidR="008F63BB" w:rsidRPr="00BC60C0" w:rsidRDefault="008F63BB" w:rsidP="00D52BE5">
            <w:pPr>
              <w:jc w:val="both"/>
              <w:rPr>
                <w:rFonts w:asciiTheme="majorHAnsi" w:hAnsiTheme="majorHAnsi" w:cstheme="majorHAnsi"/>
                <w:sz w:val="20"/>
                <w:szCs w:val="20"/>
                <w:lang w:val="lv-LV"/>
              </w:rPr>
            </w:pPr>
          </w:p>
        </w:tc>
        <w:tc>
          <w:tcPr>
            <w:tcW w:w="6423" w:type="dxa"/>
          </w:tcPr>
          <w:p w14:paraId="425D5B8A" w14:textId="77777777" w:rsidR="008F63BB" w:rsidRPr="00BC60C0" w:rsidRDefault="008F63BB" w:rsidP="00D52BE5">
            <w:pPr>
              <w:jc w:val="both"/>
              <w:rPr>
                <w:rFonts w:ascii="Times New Roman" w:hAnsi="Times New Roman" w:cs="Times New Roman"/>
                <w:lang w:val="lv-LV"/>
              </w:rPr>
            </w:pPr>
            <w:r w:rsidRPr="00BC60C0">
              <w:rPr>
                <w:rFonts w:ascii="Times New Roman" w:hAnsi="Times New Roman" w:cs="Times New Roman"/>
                <w:lang w:val="lv-LV"/>
              </w:rPr>
              <w:t>Augstspiediena galvu uzglabāšanas kaste</w:t>
            </w:r>
          </w:p>
        </w:tc>
      </w:tr>
      <w:tr w:rsidR="008F63BB" w:rsidRPr="00BC60C0" w14:paraId="0E7CE941" w14:textId="77777777" w:rsidTr="00E24212">
        <w:trPr>
          <w:trHeight w:val="382"/>
        </w:trPr>
        <w:tc>
          <w:tcPr>
            <w:tcW w:w="851" w:type="dxa"/>
            <w:vMerge/>
          </w:tcPr>
          <w:p w14:paraId="0F84F827" w14:textId="77777777" w:rsidR="008F63BB" w:rsidRPr="00BC60C0" w:rsidRDefault="008F63BB" w:rsidP="00D52BE5">
            <w:pPr>
              <w:jc w:val="center"/>
              <w:rPr>
                <w:rFonts w:ascii="Times New Roman" w:hAnsi="Times New Roman" w:cs="Times New Roman"/>
                <w:lang w:val="lv-LV"/>
              </w:rPr>
            </w:pPr>
          </w:p>
        </w:tc>
        <w:tc>
          <w:tcPr>
            <w:tcW w:w="2366" w:type="dxa"/>
            <w:vMerge/>
          </w:tcPr>
          <w:p w14:paraId="7B309EFF" w14:textId="77777777" w:rsidR="008F63BB" w:rsidRPr="00BC60C0" w:rsidRDefault="008F63BB" w:rsidP="00D52BE5">
            <w:pPr>
              <w:jc w:val="both"/>
              <w:rPr>
                <w:rFonts w:asciiTheme="majorHAnsi" w:hAnsiTheme="majorHAnsi" w:cstheme="majorHAnsi"/>
                <w:sz w:val="20"/>
                <w:szCs w:val="20"/>
                <w:lang w:val="lv-LV"/>
              </w:rPr>
            </w:pPr>
          </w:p>
        </w:tc>
        <w:tc>
          <w:tcPr>
            <w:tcW w:w="6423" w:type="dxa"/>
          </w:tcPr>
          <w:p w14:paraId="13508AA2" w14:textId="77777777" w:rsidR="008F63BB" w:rsidRPr="00BC60C0" w:rsidRDefault="008F63BB" w:rsidP="00D52BE5">
            <w:pPr>
              <w:jc w:val="both"/>
              <w:rPr>
                <w:rFonts w:ascii="Times New Roman" w:hAnsi="Times New Roman" w:cs="Times New Roman"/>
                <w:lang w:val="lv-LV"/>
              </w:rPr>
            </w:pPr>
            <w:r w:rsidRPr="00BC60C0">
              <w:rPr>
                <w:rFonts w:ascii="Times New Roman" w:hAnsi="Times New Roman" w:cs="Times New Roman"/>
                <w:lang w:val="lv-LV"/>
              </w:rPr>
              <w:t xml:space="preserve">Nerūsējošā tērauda atkritumu tvertne - izbīdāma / izgāžama uz sāniem  </w:t>
            </w:r>
          </w:p>
        </w:tc>
      </w:tr>
      <w:tr w:rsidR="008F63BB" w:rsidRPr="00BC60C0" w14:paraId="6A923FBA" w14:textId="77777777" w:rsidTr="00E24212">
        <w:trPr>
          <w:trHeight w:val="305"/>
        </w:trPr>
        <w:tc>
          <w:tcPr>
            <w:tcW w:w="851" w:type="dxa"/>
            <w:vMerge/>
          </w:tcPr>
          <w:p w14:paraId="690D2286" w14:textId="77777777" w:rsidR="008F63BB" w:rsidRPr="00BC60C0" w:rsidRDefault="008F63BB" w:rsidP="00D52BE5">
            <w:pPr>
              <w:jc w:val="center"/>
              <w:rPr>
                <w:rFonts w:ascii="Times New Roman" w:hAnsi="Times New Roman" w:cs="Times New Roman"/>
                <w:lang w:val="lv-LV"/>
              </w:rPr>
            </w:pPr>
          </w:p>
        </w:tc>
        <w:tc>
          <w:tcPr>
            <w:tcW w:w="2366" w:type="dxa"/>
            <w:vMerge/>
          </w:tcPr>
          <w:p w14:paraId="37F26C8F" w14:textId="77777777" w:rsidR="008F63BB" w:rsidRPr="00BC60C0" w:rsidRDefault="008F63BB" w:rsidP="00D52BE5">
            <w:pPr>
              <w:jc w:val="both"/>
              <w:rPr>
                <w:rFonts w:asciiTheme="majorHAnsi" w:hAnsiTheme="majorHAnsi" w:cstheme="majorHAnsi"/>
                <w:sz w:val="20"/>
                <w:szCs w:val="20"/>
                <w:lang w:val="lv-LV"/>
              </w:rPr>
            </w:pPr>
          </w:p>
        </w:tc>
        <w:tc>
          <w:tcPr>
            <w:tcW w:w="6423" w:type="dxa"/>
          </w:tcPr>
          <w:p w14:paraId="6A3B89C8" w14:textId="77777777" w:rsidR="008F63BB" w:rsidRPr="00BC60C0" w:rsidRDefault="008F63BB" w:rsidP="00D52BE5">
            <w:pPr>
              <w:jc w:val="both"/>
              <w:rPr>
                <w:rFonts w:ascii="Times New Roman" w:hAnsi="Times New Roman" w:cs="Times New Roman"/>
                <w:lang w:val="lv-LV"/>
              </w:rPr>
            </w:pPr>
            <w:r w:rsidRPr="00BC60C0">
              <w:rPr>
                <w:rFonts w:ascii="Times New Roman" w:hAnsi="Times New Roman" w:cs="Times New Roman"/>
                <w:lang w:val="lv-LV"/>
              </w:rPr>
              <w:t>Teleskopiskajās alumīnija kāpnes ar garumu ne mazāk par 3 m</w:t>
            </w:r>
          </w:p>
        </w:tc>
      </w:tr>
      <w:tr w:rsidR="008F63BB" w:rsidRPr="00BC60C0" w14:paraId="22635CD4" w14:textId="77777777" w:rsidTr="00E24212">
        <w:trPr>
          <w:trHeight w:val="173"/>
        </w:trPr>
        <w:tc>
          <w:tcPr>
            <w:tcW w:w="851" w:type="dxa"/>
            <w:vMerge/>
          </w:tcPr>
          <w:p w14:paraId="07A3AEC5" w14:textId="77777777" w:rsidR="008F63BB" w:rsidRPr="00BC60C0" w:rsidRDefault="008F63BB" w:rsidP="00D52BE5">
            <w:pPr>
              <w:jc w:val="center"/>
              <w:rPr>
                <w:rFonts w:ascii="Times New Roman" w:hAnsi="Times New Roman" w:cs="Times New Roman"/>
                <w:lang w:val="lv-LV"/>
              </w:rPr>
            </w:pPr>
          </w:p>
        </w:tc>
        <w:tc>
          <w:tcPr>
            <w:tcW w:w="2366" w:type="dxa"/>
            <w:vMerge/>
          </w:tcPr>
          <w:p w14:paraId="2D747A22" w14:textId="77777777" w:rsidR="008F63BB" w:rsidRPr="00BC60C0" w:rsidRDefault="008F63BB" w:rsidP="00D52BE5">
            <w:pPr>
              <w:jc w:val="both"/>
              <w:rPr>
                <w:rFonts w:asciiTheme="majorHAnsi" w:hAnsiTheme="majorHAnsi" w:cstheme="majorHAnsi"/>
                <w:sz w:val="20"/>
                <w:szCs w:val="20"/>
                <w:lang w:val="lv-LV"/>
              </w:rPr>
            </w:pPr>
          </w:p>
        </w:tc>
        <w:tc>
          <w:tcPr>
            <w:tcW w:w="6423" w:type="dxa"/>
          </w:tcPr>
          <w:p w14:paraId="687E3787" w14:textId="77777777" w:rsidR="008F63BB" w:rsidRPr="00BC60C0" w:rsidRDefault="008F63BB" w:rsidP="00D52BE5">
            <w:pPr>
              <w:jc w:val="both"/>
              <w:rPr>
                <w:rFonts w:ascii="Times New Roman" w:hAnsi="Times New Roman" w:cs="Times New Roman"/>
                <w:lang w:val="lv-LV"/>
              </w:rPr>
            </w:pPr>
            <w:r w:rsidRPr="00BC60C0">
              <w:rPr>
                <w:rFonts w:ascii="Times New Roman" w:hAnsi="Times New Roman" w:cs="Times New Roman"/>
                <w:lang w:val="lv-LV"/>
              </w:rPr>
              <w:t>Sānu skapji uzstādīti abos tvertnes sānos:</w:t>
            </w:r>
          </w:p>
        </w:tc>
      </w:tr>
      <w:tr w:rsidR="008F63BB" w:rsidRPr="00BC60C0" w14:paraId="477DBC6C" w14:textId="77777777" w:rsidTr="00E24212">
        <w:trPr>
          <w:trHeight w:val="171"/>
        </w:trPr>
        <w:tc>
          <w:tcPr>
            <w:tcW w:w="851" w:type="dxa"/>
            <w:vMerge/>
          </w:tcPr>
          <w:p w14:paraId="58ECE64A" w14:textId="77777777" w:rsidR="008F63BB" w:rsidRPr="00BC60C0" w:rsidRDefault="008F63BB" w:rsidP="00D52BE5">
            <w:pPr>
              <w:jc w:val="center"/>
              <w:rPr>
                <w:rFonts w:ascii="Times New Roman" w:hAnsi="Times New Roman" w:cs="Times New Roman"/>
                <w:lang w:val="lv-LV"/>
              </w:rPr>
            </w:pPr>
          </w:p>
        </w:tc>
        <w:tc>
          <w:tcPr>
            <w:tcW w:w="2366" w:type="dxa"/>
            <w:vMerge/>
          </w:tcPr>
          <w:p w14:paraId="134B8458" w14:textId="77777777" w:rsidR="008F63BB" w:rsidRPr="00BC60C0" w:rsidRDefault="008F63BB" w:rsidP="00D52BE5">
            <w:pPr>
              <w:jc w:val="both"/>
              <w:rPr>
                <w:rFonts w:asciiTheme="majorHAnsi" w:hAnsiTheme="majorHAnsi" w:cstheme="majorHAnsi"/>
                <w:sz w:val="20"/>
                <w:szCs w:val="20"/>
                <w:lang w:val="lv-LV"/>
              </w:rPr>
            </w:pPr>
          </w:p>
        </w:tc>
        <w:tc>
          <w:tcPr>
            <w:tcW w:w="6423" w:type="dxa"/>
          </w:tcPr>
          <w:p w14:paraId="5320E72E" w14:textId="77777777" w:rsidR="008F63BB" w:rsidRPr="00BC60C0" w:rsidRDefault="008F63BB" w:rsidP="00D52BE5">
            <w:pPr>
              <w:jc w:val="both"/>
              <w:rPr>
                <w:rFonts w:ascii="Times New Roman" w:hAnsi="Times New Roman" w:cs="Times New Roman"/>
                <w:lang w:val="lv-LV"/>
              </w:rPr>
            </w:pPr>
            <w:r w:rsidRPr="00BC60C0">
              <w:rPr>
                <w:rFonts w:ascii="Times New Roman" w:hAnsi="Times New Roman" w:cs="Times New Roman"/>
                <w:lang w:val="lv-LV"/>
              </w:rPr>
              <w:t>Aprīkoti ar slēdzamām durtiņām</w:t>
            </w:r>
          </w:p>
        </w:tc>
      </w:tr>
      <w:tr w:rsidR="008F63BB" w:rsidRPr="00BC60C0" w14:paraId="5BF9E19C" w14:textId="77777777" w:rsidTr="00E24212">
        <w:trPr>
          <w:trHeight w:val="171"/>
        </w:trPr>
        <w:tc>
          <w:tcPr>
            <w:tcW w:w="851" w:type="dxa"/>
            <w:vMerge/>
          </w:tcPr>
          <w:p w14:paraId="3DB24B68" w14:textId="77777777" w:rsidR="008F63BB" w:rsidRPr="00BC60C0" w:rsidRDefault="008F63BB" w:rsidP="00D52BE5">
            <w:pPr>
              <w:jc w:val="center"/>
              <w:rPr>
                <w:rFonts w:ascii="Times New Roman" w:hAnsi="Times New Roman" w:cs="Times New Roman"/>
                <w:lang w:val="lv-LV"/>
              </w:rPr>
            </w:pPr>
          </w:p>
        </w:tc>
        <w:tc>
          <w:tcPr>
            <w:tcW w:w="2366" w:type="dxa"/>
            <w:vMerge/>
          </w:tcPr>
          <w:p w14:paraId="7C03BC41" w14:textId="77777777" w:rsidR="008F63BB" w:rsidRPr="00BC60C0" w:rsidRDefault="008F63BB" w:rsidP="00D52BE5">
            <w:pPr>
              <w:jc w:val="both"/>
              <w:rPr>
                <w:rFonts w:asciiTheme="majorHAnsi" w:hAnsiTheme="majorHAnsi" w:cstheme="majorHAnsi"/>
                <w:sz w:val="20"/>
                <w:szCs w:val="20"/>
                <w:lang w:val="lv-LV"/>
              </w:rPr>
            </w:pPr>
          </w:p>
        </w:tc>
        <w:tc>
          <w:tcPr>
            <w:tcW w:w="6423" w:type="dxa"/>
          </w:tcPr>
          <w:p w14:paraId="365A03E6" w14:textId="77777777" w:rsidR="008F63BB" w:rsidRPr="00BC60C0" w:rsidRDefault="008F63BB" w:rsidP="00D52BE5">
            <w:pPr>
              <w:jc w:val="both"/>
              <w:rPr>
                <w:rFonts w:ascii="Times New Roman" w:hAnsi="Times New Roman" w:cs="Times New Roman"/>
                <w:lang w:val="lv-LV"/>
              </w:rPr>
            </w:pPr>
            <w:r w:rsidRPr="00BC60C0">
              <w:rPr>
                <w:rFonts w:ascii="Times New Roman" w:hAnsi="Times New Roman" w:cs="Times New Roman"/>
                <w:lang w:val="lv-LV"/>
              </w:rPr>
              <w:t>Šļūteņu un piederumu uzglabāšanas plaukti</w:t>
            </w:r>
          </w:p>
        </w:tc>
      </w:tr>
      <w:tr w:rsidR="008F63BB" w:rsidRPr="00BC60C0" w14:paraId="3626E1EE" w14:textId="77777777" w:rsidTr="00E24212">
        <w:trPr>
          <w:trHeight w:val="225"/>
        </w:trPr>
        <w:tc>
          <w:tcPr>
            <w:tcW w:w="851" w:type="dxa"/>
            <w:vMerge/>
          </w:tcPr>
          <w:p w14:paraId="1A475089" w14:textId="77777777" w:rsidR="008F63BB" w:rsidRPr="00BC60C0" w:rsidRDefault="008F63BB" w:rsidP="00D52BE5">
            <w:pPr>
              <w:jc w:val="center"/>
              <w:rPr>
                <w:rFonts w:ascii="Times New Roman" w:hAnsi="Times New Roman" w:cs="Times New Roman"/>
              </w:rPr>
            </w:pPr>
          </w:p>
        </w:tc>
        <w:tc>
          <w:tcPr>
            <w:tcW w:w="2366" w:type="dxa"/>
            <w:vMerge/>
          </w:tcPr>
          <w:p w14:paraId="3CE96432" w14:textId="77777777" w:rsidR="008F63BB" w:rsidRPr="00BC60C0" w:rsidRDefault="008F63BB" w:rsidP="00D52BE5">
            <w:pPr>
              <w:jc w:val="both"/>
              <w:rPr>
                <w:rFonts w:asciiTheme="majorHAnsi" w:hAnsiTheme="majorHAnsi" w:cstheme="majorHAnsi"/>
                <w:sz w:val="20"/>
                <w:szCs w:val="20"/>
              </w:rPr>
            </w:pPr>
          </w:p>
        </w:tc>
        <w:tc>
          <w:tcPr>
            <w:tcW w:w="6423" w:type="dxa"/>
          </w:tcPr>
          <w:p w14:paraId="60B5B67E" w14:textId="630C9676" w:rsidR="008F63BB" w:rsidRPr="005F39D8" w:rsidRDefault="008F63BB" w:rsidP="00D52BE5">
            <w:pPr>
              <w:jc w:val="both"/>
              <w:rPr>
                <w:rFonts w:ascii="Times New Roman" w:hAnsi="Times New Roman" w:cs="Times New Roman"/>
                <w:lang w:val="lv-LV"/>
              </w:rPr>
            </w:pPr>
            <w:r w:rsidRPr="005F39D8">
              <w:rPr>
                <w:rFonts w:ascii="Times New Roman" w:hAnsi="Times New Roman" w:cs="Times New Roman"/>
                <w:lang w:val="lv-LV"/>
              </w:rPr>
              <w:t xml:space="preserve">Oranža bākuguns un </w:t>
            </w:r>
            <w:proofErr w:type="spellStart"/>
            <w:r w:rsidRPr="005F39D8">
              <w:rPr>
                <w:rFonts w:ascii="Times New Roman" w:hAnsi="Times New Roman" w:cs="Times New Roman"/>
                <w:lang w:val="lv-LV"/>
              </w:rPr>
              <w:t>stroboskopi</w:t>
            </w:r>
            <w:proofErr w:type="spellEnd"/>
          </w:p>
        </w:tc>
      </w:tr>
      <w:tr w:rsidR="008F63BB" w:rsidRPr="00BC60C0" w14:paraId="62E6A901" w14:textId="77777777" w:rsidTr="00E24212">
        <w:trPr>
          <w:trHeight w:val="270"/>
        </w:trPr>
        <w:tc>
          <w:tcPr>
            <w:tcW w:w="851" w:type="dxa"/>
            <w:vMerge/>
          </w:tcPr>
          <w:p w14:paraId="7BCD7C13" w14:textId="77777777" w:rsidR="008F63BB" w:rsidRPr="00BC60C0" w:rsidRDefault="008F63BB" w:rsidP="00D52BE5">
            <w:pPr>
              <w:jc w:val="center"/>
              <w:rPr>
                <w:rFonts w:ascii="Times New Roman" w:hAnsi="Times New Roman" w:cs="Times New Roman"/>
              </w:rPr>
            </w:pPr>
          </w:p>
        </w:tc>
        <w:tc>
          <w:tcPr>
            <w:tcW w:w="2366" w:type="dxa"/>
            <w:vMerge/>
          </w:tcPr>
          <w:p w14:paraId="151DE302" w14:textId="77777777" w:rsidR="008F63BB" w:rsidRPr="00BC60C0" w:rsidRDefault="008F63BB" w:rsidP="00D52BE5">
            <w:pPr>
              <w:jc w:val="both"/>
              <w:rPr>
                <w:rFonts w:asciiTheme="majorHAnsi" w:hAnsiTheme="majorHAnsi" w:cstheme="majorHAnsi"/>
                <w:sz w:val="20"/>
                <w:szCs w:val="20"/>
              </w:rPr>
            </w:pPr>
          </w:p>
        </w:tc>
        <w:tc>
          <w:tcPr>
            <w:tcW w:w="6423" w:type="dxa"/>
          </w:tcPr>
          <w:p w14:paraId="369A922D" w14:textId="77777777" w:rsidR="008F63BB" w:rsidRPr="005F39D8" w:rsidRDefault="008F63BB" w:rsidP="00D52BE5">
            <w:pPr>
              <w:jc w:val="both"/>
              <w:rPr>
                <w:rFonts w:ascii="Times New Roman" w:hAnsi="Times New Roman" w:cs="Times New Roman"/>
                <w:lang w:val="lv-LV"/>
              </w:rPr>
            </w:pPr>
            <w:r w:rsidRPr="005F39D8">
              <w:rPr>
                <w:rFonts w:ascii="Times New Roman" w:hAnsi="Times New Roman" w:cs="Times New Roman"/>
                <w:lang w:val="lv-LV"/>
              </w:rPr>
              <w:t>Darba gaismas prožektori</w:t>
            </w:r>
          </w:p>
        </w:tc>
      </w:tr>
      <w:tr w:rsidR="008F63BB" w:rsidRPr="00BC60C0" w14:paraId="3F9967E5" w14:textId="77777777" w:rsidTr="00E24212">
        <w:trPr>
          <w:trHeight w:val="236"/>
        </w:trPr>
        <w:tc>
          <w:tcPr>
            <w:tcW w:w="851" w:type="dxa"/>
            <w:vMerge/>
          </w:tcPr>
          <w:p w14:paraId="626AD36A" w14:textId="77777777" w:rsidR="008F63BB" w:rsidRPr="00BC60C0" w:rsidRDefault="008F63BB" w:rsidP="00D52BE5">
            <w:pPr>
              <w:jc w:val="center"/>
              <w:rPr>
                <w:rFonts w:ascii="Times New Roman" w:hAnsi="Times New Roman" w:cs="Times New Roman"/>
              </w:rPr>
            </w:pPr>
          </w:p>
        </w:tc>
        <w:tc>
          <w:tcPr>
            <w:tcW w:w="2366" w:type="dxa"/>
            <w:vMerge/>
          </w:tcPr>
          <w:p w14:paraId="373D80B8" w14:textId="77777777" w:rsidR="008F63BB" w:rsidRPr="00BC60C0" w:rsidRDefault="008F63BB" w:rsidP="00D52BE5">
            <w:pPr>
              <w:jc w:val="both"/>
              <w:rPr>
                <w:rFonts w:asciiTheme="majorHAnsi" w:hAnsiTheme="majorHAnsi" w:cstheme="majorHAnsi"/>
                <w:sz w:val="20"/>
                <w:szCs w:val="20"/>
              </w:rPr>
            </w:pPr>
          </w:p>
        </w:tc>
        <w:tc>
          <w:tcPr>
            <w:tcW w:w="6423" w:type="dxa"/>
          </w:tcPr>
          <w:p w14:paraId="4D7FEC4F" w14:textId="4B444148" w:rsidR="008F63BB" w:rsidRPr="005F39D8" w:rsidRDefault="008F63BB" w:rsidP="00D52BE5">
            <w:pPr>
              <w:jc w:val="both"/>
              <w:rPr>
                <w:rFonts w:ascii="Times New Roman" w:hAnsi="Times New Roman" w:cs="Times New Roman"/>
                <w:lang w:val="lv-LV"/>
              </w:rPr>
            </w:pPr>
            <w:r w:rsidRPr="005F39D8">
              <w:rPr>
                <w:rFonts w:ascii="Times New Roman" w:hAnsi="Times New Roman" w:cs="Times New Roman"/>
                <w:lang w:val="lv-LV"/>
              </w:rPr>
              <w:t>Pārnēsājams prožektors</w:t>
            </w:r>
          </w:p>
        </w:tc>
      </w:tr>
      <w:tr w:rsidR="008F63BB" w:rsidRPr="00BC60C0" w14:paraId="060AE49E" w14:textId="77777777" w:rsidTr="00E24212">
        <w:trPr>
          <w:trHeight w:val="255"/>
        </w:trPr>
        <w:tc>
          <w:tcPr>
            <w:tcW w:w="851" w:type="dxa"/>
            <w:vMerge/>
          </w:tcPr>
          <w:p w14:paraId="7C5A0C59" w14:textId="77777777" w:rsidR="008F63BB" w:rsidRPr="00BC60C0" w:rsidRDefault="008F63BB" w:rsidP="00D52BE5">
            <w:pPr>
              <w:jc w:val="center"/>
              <w:rPr>
                <w:rFonts w:ascii="Times New Roman" w:hAnsi="Times New Roman" w:cs="Times New Roman"/>
              </w:rPr>
            </w:pPr>
          </w:p>
        </w:tc>
        <w:tc>
          <w:tcPr>
            <w:tcW w:w="2366" w:type="dxa"/>
            <w:vMerge/>
          </w:tcPr>
          <w:p w14:paraId="25989E75" w14:textId="77777777" w:rsidR="008F63BB" w:rsidRPr="00BC60C0" w:rsidRDefault="008F63BB" w:rsidP="00D52BE5">
            <w:pPr>
              <w:jc w:val="both"/>
              <w:rPr>
                <w:rFonts w:asciiTheme="majorHAnsi" w:hAnsiTheme="majorHAnsi" w:cstheme="majorHAnsi"/>
                <w:sz w:val="20"/>
                <w:szCs w:val="20"/>
              </w:rPr>
            </w:pPr>
          </w:p>
        </w:tc>
        <w:tc>
          <w:tcPr>
            <w:tcW w:w="6423" w:type="dxa"/>
          </w:tcPr>
          <w:p w14:paraId="6B03A62C" w14:textId="77777777" w:rsidR="008F63BB" w:rsidRPr="005F39D8" w:rsidRDefault="008F63BB" w:rsidP="00D52BE5">
            <w:pPr>
              <w:jc w:val="both"/>
              <w:rPr>
                <w:rFonts w:ascii="Times New Roman" w:hAnsi="Times New Roman" w:cs="Times New Roman"/>
                <w:lang w:val="lv-LV"/>
              </w:rPr>
            </w:pPr>
            <w:r w:rsidRPr="005F39D8">
              <w:rPr>
                <w:rFonts w:ascii="Times New Roman" w:hAnsi="Times New Roman" w:cs="Times New Roman"/>
                <w:lang w:val="lv-LV"/>
              </w:rPr>
              <w:t>Signāla konusi</w:t>
            </w:r>
          </w:p>
        </w:tc>
      </w:tr>
      <w:tr w:rsidR="00D52BE5" w:rsidRPr="00BC60C0" w14:paraId="31E35D51" w14:textId="77777777" w:rsidTr="00E24212">
        <w:trPr>
          <w:trHeight w:val="247"/>
        </w:trPr>
        <w:tc>
          <w:tcPr>
            <w:tcW w:w="851" w:type="dxa"/>
            <w:vMerge w:val="restart"/>
          </w:tcPr>
          <w:p w14:paraId="48F15ED6"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10.2.</w:t>
            </w:r>
          </w:p>
        </w:tc>
        <w:tc>
          <w:tcPr>
            <w:tcW w:w="2366" w:type="dxa"/>
            <w:vMerge w:val="restart"/>
          </w:tcPr>
          <w:p w14:paraId="6ED01E2B" w14:textId="77777777" w:rsidR="00D52BE5" w:rsidRPr="001848A6" w:rsidRDefault="00D52BE5" w:rsidP="00D52BE5">
            <w:pPr>
              <w:jc w:val="both"/>
              <w:rPr>
                <w:rFonts w:ascii="Times New Roman" w:hAnsi="Times New Roman" w:cs="Times New Roman"/>
                <w:lang w:val="lv-LV"/>
              </w:rPr>
            </w:pPr>
            <w:r w:rsidRPr="001848A6">
              <w:rPr>
                <w:rFonts w:ascii="Times New Roman" w:hAnsi="Times New Roman" w:cs="Times New Roman"/>
                <w:lang w:val="lv-LV"/>
              </w:rPr>
              <w:t>Kamera</w:t>
            </w:r>
          </w:p>
        </w:tc>
        <w:tc>
          <w:tcPr>
            <w:tcW w:w="6423" w:type="dxa"/>
          </w:tcPr>
          <w:p w14:paraId="41223D13" w14:textId="77777777" w:rsidR="00D52BE5" w:rsidRPr="005F39D8" w:rsidRDefault="00D52BE5" w:rsidP="00D52BE5">
            <w:pPr>
              <w:jc w:val="both"/>
              <w:rPr>
                <w:rFonts w:ascii="Times New Roman" w:hAnsi="Times New Roman" w:cs="Times New Roman"/>
                <w:lang w:val="lv-LV"/>
              </w:rPr>
            </w:pPr>
            <w:r w:rsidRPr="005F39D8">
              <w:rPr>
                <w:rFonts w:ascii="Times New Roman" w:hAnsi="Times New Roman" w:cs="Times New Roman"/>
                <w:lang w:val="lv-LV"/>
              </w:rPr>
              <w:t xml:space="preserve">Jānodrošina samontēta </w:t>
            </w:r>
            <w:proofErr w:type="spellStart"/>
            <w:r w:rsidRPr="005F39D8">
              <w:rPr>
                <w:rFonts w:ascii="Times New Roman" w:hAnsi="Times New Roman" w:cs="Times New Roman"/>
                <w:lang w:val="lv-LV"/>
              </w:rPr>
              <w:t>atpakaļskata</w:t>
            </w:r>
            <w:proofErr w:type="spellEnd"/>
            <w:r w:rsidRPr="005F39D8">
              <w:rPr>
                <w:rFonts w:ascii="Times New Roman" w:hAnsi="Times New Roman" w:cs="Times New Roman"/>
                <w:lang w:val="lv-LV"/>
              </w:rPr>
              <w:t xml:space="preserve"> kamera uzstādīta uz tvertnes aizmugures vāka</w:t>
            </w:r>
          </w:p>
        </w:tc>
      </w:tr>
      <w:tr w:rsidR="00D52BE5" w:rsidRPr="00BC60C0" w14:paraId="48A8D97A" w14:textId="77777777" w:rsidTr="00E24212">
        <w:trPr>
          <w:trHeight w:val="246"/>
        </w:trPr>
        <w:tc>
          <w:tcPr>
            <w:tcW w:w="851" w:type="dxa"/>
            <w:vMerge/>
          </w:tcPr>
          <w:p w14:paraId="7A7FC61D" w14:textId="77777777" w:rsidR="00D52BE5" w:rsidRPr="00BC60C0" w:rsidRDefault="00D52BE5" w:rsidP="00D52BE5">
            <w:pPr>
              <w:jc w:val="center"/>
              <w:rPr>
                <w:rFonts w:ascii="Times New Roman" w:hAnsi="Times New Roman" w:cs="Times New Roman"/>
                <w:lang w:val="lv-LV"/>
              </w:rPr>
            </w:pPr>
          </w:p>
        </w:tc>
        <w:tc>
          <w:tcPr>
            <w:tcW w:w="2366" w:type="dxa"/>
            <w:vMerge/>
          </w:tcPr>
          <w:p w14:paraId="12E030A3" w14:textId="77777777" w:rsidR="00D52BE5" w:rsidRPr="001848A6" w:rsidRDefault="00D52BE5" w:rsidP="00D52BE5">
            <w:pPr>
              <w:jc w:val="both"/>
              <w:rPr>
                <w:rFonts w:ascii="Times New Roman" w:hAnsi="Times New Roman" w:cs="Times New Roman"/>
                <w:lang w:val="lv-LV"/>
              </w:rPr>
            </w:pPr>
          </w:p>
        </w:tc>
        <w:tc>
          <w:tcPr>
            <w:tcW w:w="6423" w:type="dxa"/>
          </w:tcPr>
          <w:p w14:paraId="3DB6987C" w14:textId="77777777" w:rsidR="00D52BE5" w:rsidRPr="005F39D8" w:rsidRDefault="00D52BE5" w:rsidP="00D52BE5">
            <w:pPr>
              <w:jc w:val="both"/>
              <w:rPr>
                <w:rFonts w:ascii="Times New Roman" w:hAnsi="Times New Roman" w:cs="Times New Roman"/>
                <w:lang w:val="lv-LV"/>
              </w:rPr>
            </w:pPr>
            <w:r w:rsidRPr="005F39D8">
              <w:rPr>
                <w:rFonts w:ascii="Times New Roman" w:hAnsi="Times New Roman" w:cs="Times New Roman"/>
                <w:lang w:val="lv-LV"/>
              </w:rPr>
              <w:t>Ar monitoru autovadītāja kabīnē</w:t>
            </w:r>
          </w:p>
        </w:tc>
      </w:tr>
      <w:tr w:rsidR="00D52BE5" w:rsidRPr="00BC60C0" w14:paraId="706EEAED" w14:textId="77777777" w:rsidTr="00E24212">
        <w:trPr>
          <w:trHeight w:val="246"/>
        </w:trPr>
        <w:tc>
          <w:tcPr>
            <w:tcW w:w="851" w:type="dxa"/>
            <w:vMerge/>
          </w:tcPr>
          <w:p w14:paraId="10ABEC26" w14:textId="77777777" w:rsidR="00D52BE5" w:rsidRPr="00BC60C0" w:rsidRDefault="00D52BE5" w:rsidP="00D52BE5">
            <w:pPr>
              <w:jc w:val="center"/>
              <w:rPr>
                <w:rFonts w:ascii="Times New Roman" w:hAnsi="Times New Roman" w:cs="Times New Roman"/>
                <w:lang w:val="lv-LV"/>
              </w:rPr>
            </w:pPr>
          </w:p>
        </w:tc>
        <w:tc>
          <w:tcPr>
            <w:tcW w:w="2366" w:type="dxa"/>
            <w:vMerge/>
          </w:tcPr>
          <w:p w14:paraId="2E8F2494" w14:textId="77777777" w:rsidR="00D52BE5" w:rsidRPr="001848A6" w:rsidRDefault="00D52BE5" w:rsidP="00D52BE5">
            <w:pPr>
              <w:jc w:val="both"/>
              <w:rPr>
                <w:rFonts w:ascii="Times New Roman" w:hAnsi="Times New Roman" w:cs="Times New Roman"/>
                <w:lang w:val="lv-LV"/>
              </w:rPr>
            </w:pPr>
          </w:p>
        </w:tc>
        <w:tc>
          <w:tcPr>
            <w:tcW w:w="6423" w:type="dxa"/>
          </w:tcPr>
          <w:p w14:paraId="447B1323" w14:textId="77777777" w:rsidR="00D52BE5" w:rsidRPr="005F39D8" w:rsidRDefault="00D52BE5" w:rsidP="00D52BE5">
            <w:pPr>
              <w:jc w:val="both"/>
              <w:rPr>
                <w:rFonts w:ascii="Times New Roman" w:hAnsi="Times New Roman" w:cs="Times New Roman"/>
                <w:lang w:val="lv-LV"/>
              </w:rPr>
            </w:pPr>
            <w:r w:rsidRPr="005F39D8">
              <w:rPr>
                <w:rFonts w:ascii="Times New Roman" w:hAnsi="Times New Roman" w:cs="Times New Roman"/>
                <w:lang w:val="lv-LV"/>
              </w:rPr>
              <w:t xml:space="preserve">Ar automātisko </w:t>
            </w:r>
            <w:proofErr w:type="spellStart"/>
            <w:r w:rsidRPr="005F39D8">
              <w:rPr>
                <w:rFonts w:ascii="Times New Roman" w:hAnsi="Times New Roman" w:cs="Times New Roman"/>
                <w:lang w:val="lv-LV"/>
              </w:rPr>
              <w:t>aizsargvāku</w:t>
            </w:r>
            <w:proofErr w:type="spellEnd"/>
          </w:p>
        </w:tc>
      </w:tr>
      <w:tr w:rsidR="00D52BE5" w:rsidRPr="00BC60C0" w14:paraId="777501C0" w14:textId="77777777" w:rsidTr="00E24212">
        <w:trPr>
          <w:trHeight w:val="246"/>
        </w:trPr>
        <w:tc>
          <w:tcPr>
            <w:tcW w:w="851" w:type="dxa"/>
            <w:vMerge/>
          </w:tcPr>
          <w:p w14:paraId="6A3776B6" w14:textId="77777777" w:rsidR="00D52BE5" w:rsidRPr="00BC60C0" w:rsidRDefault="00D52BE5" w:rsidP="00D52BE5">
            <w:pPr>
              <w:jc w:val="center"/>
              <w:rPr>
                <w:rFonts w:ascii="Times New Roman" w:hAnsi="Times New Roman" w:cs="Times New Roman"/>
                <w:lang w:val="lv-LV"/>
              </w:rPr>
            </w:pPr>
          </w:p>
        </w:tc>
        <w:tc>
          <w:tcPr>
            <w:tcW w:w="2366" w:type="dxa"/>
            <w:vMerge/>
          </w:tcPr>
          <w:p w14:paraId="6CD2249E" w14:textId="77777777" w:rsidR="00D52BE5" w:rsidRPr="001848A6" w:rsidRDefault="00D52BE5" w:rsidP="00D52BE5">
            <w:pPr>
              <w:jc w:val="both"/>
              <w:rPr>
                <w:rFonts w:ascii="Times New Roman" w:hAnsi="Times New Roman" w:cs="Times New Roman"/>
                <w:lang w:val="lv-LV"/>
              </w:rPr>
            </w:pPr>
          </w:p>
        </w:tc>
        <w:tc>
          <w:tcPr>
            <w:tcW w:w="6423" w:type="dxa"/>
          </w:tcPr>
          <w:p w14:paraId="54D3AEF1" w14:textId="77777777" w:rsidR="00D52BE5" w:rsidRPr="005F39D8" w:rsidRDefault="00D52BE5" w:rsidP="00D52BE5">
            <w:pPr>
              <w:jc w:val="both"/>
              <w:rPr>
                <w:rFonts w:ascii="Times New Roman" w:hAnsi="Times New Roman" w:cs="Times New Roman"/>
                <w:lang w:val="lv-LV"/>
              </w:rPr>
            </w:pPr>
            <w:r w:rsidRPr="005F39D8">
              <w:rPr>
                <w:rFonts w:ascii="Times New Roman" w:hAnsi="Times New Roman" w:cs="Times New Roman"/>
                <w:lang w:val="lv-LV"/>
              </w:rPr>
              <w:t>Krāsaina</w:t>
            </w:r>
          </w:p>
        </w:tc>
      </w:tr>
      <w:tr w:rsidR="00D52BE5" w:rsidRPr="00BC60C0" w14:paraId="164433B3" w14:textId="77777777" w:rsidTr="00E24212">
        <w:trPr>
          <w:trHeight w:val="246"/>
        </w:trPr>
        <w:tc>
          <w:tcPr>
            <w:tcW w:w="851" w:type="dxa"/>
            <w:vMerge/>
          </w:tcPr>
          <w:p w14:paraId="5ED124E6" w14:textId="77777777" w:rsidR="00D52BE5" w:rsidRPr="00BC60C0" w:rsidRDefault="00D52BE5" w:rsidP="00D52BE5">
            <w:pPr>
              <w:jc w:val="center"/>
              <w:rPr>
                <w:rFonts w:ascii="Times New Roman" w:hAnsi="Times New Roman" w:cs="Times New Roman"/>
                <w:lang w:val="lv-LV"/>
              </w:rPr>
            </w:pPr>
          </w:p>
        </w:tc>
        <w:tc>
          <w:tcPr>
            <w:tcW w:w="2366" w:type="dxa"/>
            <w:vMerge/>
          </w:tcPr>
          <w:p w14:paraId="18817907" w14:textId="77777777" w:rsidR="00D52BE5" w:rsidRPr="001848A6" w:rsidRDefault="00D52BE5" w:rsidP="00D52BE5">
            <w:pPr>
              <w:jc w:val="both"/>
              <w:rPr>
                <w:rFonts w:ascii="Times New Roman" w:hAnsi="Times New Roman" w:cs="Times New Roman"/>
                <w:lang w:val="lv-LV"/>
              </w:rPr>
            </w:pPr>
          </w:p>
        </w:tc>
        <w:tc>
          <w:tcPr>
            <w:tcW w:w="6423" w:type="dxa"/>
          </w:tcPr>
          <w:p w14:paraId="3A0CC37B" w14:textId="77777777" w:rsidR="00D52BE5" w:rsidRPr="001848A6" w:rsidRDefault="00D52BE5" w:rsidP="00D52BE5">
            <w:pPr>
              <w:jc w:val="both"/>
              <w:rPr>
                <w:rFonts w:ascii="Times New Roman" w:hAnsi="Times New Roman" w:cs="Times New Roman"/>
                <w:lang w:val="lv-LV"/>
              </w:rPr>
            </w:pPr>
            <w:r w:rsidRPr="001848A6">
              <w:rPr>
                <w:rFonts w:ascii="Times New Roman" w:hAnsi="Times New Roman" w:cs="Times New Roman"/>
                <w:lang w:val="lv-LV"/>
              </w:rPr>
              <w:t>Ne mazāk par 7” monitoru</w:t>
            </w:r>
          </w:p>
        </w:tc>
      </w:tr>
      <w:tr w:rsidR="00D52BE5" w:rsidRPr="00BC60C0" w14:paraId="6F28EFF9" w14:textId="77777777" w:rsidTr="00E24212">
        <w:tc>
          <w:tcPr>
            <w:tcW w:w="851" w:type="dxa"/>
          </w:tcPr>
          <w:p w14:paraId="518023D5"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10.3.</w:t>
            </w:r>
          </w:p>
        </w:tc>
        <w:tc>
          <w:tcPr>
            <w:tcW w:w="2366" w:type="dxa"/>
          </w:tcPr>
          <w:p w14:paraId="3BEB78FF"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Ekspluatācijas un apkopes instrukcijas</w:t>
            </w:r>
          </w:p>
        </w:tc>
        <w:tc>
          <w:tcPr>
            <w:tcW w:w="6423" w:type="dxa"/>
          </w:tcPr>
          <w:p w14:paraId="538DA793" w14:textId="45E1F454"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Jānodrošina </w:t>
            </w:r>
          </w:p>
        </w:tc>
      </w:tr>
      <w:tr w:rsidR="00D52BE5" w:rsidRPr="00BC60C0" w14:paraId="37BDB1E9" w14:textId="77777777" w:rsidTr="00E24212">
        <w:trPr>
          <w:trHeight w:val="395"/>
        </w:trPr>
        <w:tc>
          <w:tcPr>
            <w:tcW w:w="851" w:type="dxa"/>
            <w:vMerge w:val="restart"/>
          </w:tcPr>
          <w:p w14:paraId="108B13A1"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10.4.</w:t>
            </w:r>
          </w:p>
        </w:tc>
        <w:tc>
          <w:tcPr>
            <w:tcW w:w="2366" w:type="dxa"/>
            <w:vMerge w:val="restart"/>
          </w:tcPr>
          <w:p w14:paraId="427CB7D1"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Apmācības kurss</w:t>
            </w:r>
          </w:p>
        </w:tc>
        <w:tc>
          <w:tcPr>
            <w:tcW w:w="6423" w:type="dxa"/>
          </w:tcPr>
          <w:p w14:paraId="45A4ACD5"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Personāla apmācība (diviem operatoriem) darbam ar mašīnu un aprīkojumu</w:t>
            </w:r>
          </w:p>
        </w:tc>
      </w:tr>
      <w:tr w:rsidR="00D52BE5" w:rsidRPr="00BC60C0" w14:paraId="65E0EE20" w14:textId="77777777" w:rsidTr="00E24212">
        <w:trPr>
          <w:trHeight w:val="328"/>
        </w:trPr>
        <w:tc>
          <w:tcPr>
            <w:tcW w:w="851" w:type="dxa"/>
            <w:vMerge/>
          </w:tcPr>
          <w:p w14:paraId="035EFDDB" w14:textId="77777777" w:rsidR="00D52BE5" w:rsidRPr="00BC60C0" w:rsidRDefault="00D52BE5" w:rsidP="00D52BE5">
            <w:pPr>
              <w:jc w:val="center"/>
              <w:rPr>
                <w:rFonts w:ascii="Times New Roman" w:hAnsi="Times New Roman" w:cs="Times New Roman"/>
                <w:lang w:val="lv-LV"/>
              </w:rPr>
            </w:pPr>
          </w:p>
        </w:tc>
        <w:tc>
          <w:tcPr>
            <w:tcW w:w="2366" w:type="dxa"/>
            <w:vMerge/>
          </w:tcPr>
          <w:p w14:paraId="6E3D7599" w14:textId="77777777" w:rsidR="00D52BE5" w:rsidRPr="00BC60C0" w:rsidRDefault="00D52BE5" w:rsidP="00D52BE5">
            <w:pPr>
              <w:jc w:val="both"/>
              <w:rPr>
                <w:rFonts w:ascii="Times New Roman" w:hAnsi="Times New Roman" w:cs="Times New Roman"/>
                <w:lang w:val="lv-LV"/>
              </w:rPr>
            </w:pPr>
          </w:p>
        </w:tc>
        <w:tc>
          <w:tcPr>
            <w:tcW w:w="6423" w:type="dxa"/>
          </w:tcPr>
          <w:p w14:paraId="46D573E1" w14:textId="7708C745"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Ne mazāk par </w:t>
            </w:r>
            <w:r w:rsidR="001848A6">
              <w:rPr>
                <w:rFonts w:ascii="Times New Roman" w:hAnsi="Times New Roman" w:cs="Times New Roman"/>
                <w:lang w:val="lv-LV"/>
              </w:rPr>
              <w:t>8</w:t>
            </w:r>
            <w:r w:rsidRPr="00BC60C0">
              <w:rPr>
                <w:rFonts w:ascii="Times New Roman" w:hAnsi="Times New Roman" w:cs="Times New Roman"/>
                <w:lang w:val="lv-LV"/>
              </w:rPr>
              <w:t xml:space="preserve"> h</w:t>
            </w:r>
          </w:p>
        </w:tc>
      </w:tr>
      <w:tr w:rsidR="00D52BE5" w:rsidRPr="00BC60C0" w14:paraId="091A35EF" w14:textId="77777777" w:rsidTr="00E24212">
        <w:trPr>
          <w:trHeight w:val="328"/>
        </w:trPr>
        <w:tc>
          <w:tcPr>
            <w:tcW w:w="851" w:type="dxa"/>
            <w:vMerge/>
          </w:tcPr>
          <w:p w14:paraId="011C2535" w14:textId="77777777" w:rsidR="00D52BE5" w:rsidRPr="00BC60C0" w:rsidRDefault="00D52BE5" w:rsidP="00D52BE5">
            <w:pPr>
              <w:jc w:val="center"/>
              <w:rPr>
                <w:rFonts w:ascii="Times New Roman" w:hAnsi="Times New Roman" w:cs="Times New Roman"/>
                <w:lang w:val="lv-LV"/>
              </w:rPr>
            </w:pPr>
          </w:p>
        </w:tc>
        <w:tc>
          <w:tcPr>
            <w:tcW w:w="2366" w:type="dxa"/>
            <w:vMerge/>
          </w:tcPr>
          <w:p w14:paraId="2FCC2517" w14:textId="77777777" w:rsidR="00D52BE5" w:rsidRPr="00BC60C0" w:rsidRDefault="00D52BE5" w:rsidP="00D52BE5">
            <w:pPr>
              <w:jc w:val="both"/>
              <w:rPr>
                <w:rFonts w:ascii="Times New Roman" w:hAnsi="Times New Roman" w:cs="Times New Roman"/>
                <w:lang w:val="lv-LV"/>
              </w:rPr>
            </w:pPr>
          </w:p>
        </w:tc>
        <w:tc>
          <w:tcPr>
            <w:tcW w:w="6423" w:type="dxa"/>
          </w:tcPr>
          <w:p w14:paraId="45B7BE18"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Latviešu valodā</w:t>
            </w:r>
          </w:p>
        </w:tc>
      </w:tr>
      <w:tr w:rsidR="00D52BE5" w:rsidRPr="00BC60C0" w14:paraId="0DDF51D8" w14:textId="77777777" w:rsidTr="00E24212">
        <w:trPr>
          <w:trHeight w:val="328"/>
        </w:trPr>
        <w:tc>
          <w:tcPr>
            <w:tcW w:w="851" w:type="dxa"/>
            <w:vMerge/>
          </w:tcPr>
          <w:p w14:paraId="4D93CE4A" w14:textId="77777777" w:rsidR="00D52BE5" w:rsidRPr="00BC60C0" w:rsidRDefault="00D52BE5" w:rsidP="00D52BE5">
            <w:pPr>
              <w:jc w:val="center"/>
              <w:rPr>
                <w:rFonts w:ascii="Times New Roman" w:hAnsi="Times New Roman" w:cs="Times New Roman"/>
                <w:lang w:val="lv-LV"/>
              </w:rPr>
            </w:pPr>
          </w:p>
        </w:tc>
        <w:tc>
          <w:tcPr>
            <w:tcW w:w="2366" w:type="dxa"/>
            <w:vMerge/>
          </w:tcPr>
          <w:p w14:paraId="3A5DDD20" w14:textId="77777777" w:rsidR="00D52BE5" w:rsidRPr="00BC60C0" w:rsidRDefault="00D52BE5" w:rsidP="00D52BE5">
            <w:pPr>
              <w:jc w:val="both"/>
              <w:rPr>
                <w:rFonts w:ascii="Times New Roman" w:hAnsi="Times New Roman" w:cs="Times New Roman"/>
                <w:lang w:val="lv-LV"/>
              </w:rPr>
            </w:pPr>
          </w:p>
        </w:tc>
        <w:tc>
          <w:tcPr>
            <w:tcW w:w="6423" w:type="dxa"/>
          </w:tcPr>
          <w:p w14:paraId="3DF8F236"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Apmācības kurss ar praktiskiem mēģinājumiem</w:t>
            </w:r>
          </w:p>
        </w:tc>
      </w:tr>
      <w:tr w:rsidR="00D52BE5" w:rsidRPr="00BC60C0" w14:paraId="34823C66" w14:textId="77777777" w:rsidTr="00E24212">
        <w:trPr>
          <w:trHeight w:val="328"/>
        </w:trPr>
        <w:tc>
          <w:tcPr>
            <w:tcW w:w="851" w:type="dxa"/>
            <w:vMerge/>
          </w:tcPr>
          <w:p w14:paraId="4B538610" w14:textId="77777777" w:rsidR="00D52BE5" w:rsidRPr="00BC60C0" w:rsidRDefault="00D52BE5" w:rsidP="00D52BE5">
            <w:pPr>
              <w:jc w:val="center"/>
              <w:rPr>
                <w:rFonts w:ascii="Times New Roman" w:hAnsi="Times New Roman" w:cs="Times New Roman"/>
                <w:lang w:val="lv-LV"/>
              </w:rPr>
            </w:pPr>
          </w:p>
        </w:tc>
        <w:tc>
          <w:tcPr>
            <w:tcW w:w="2366" w:type="dxa"/>
            <w:vMerge/>
          </w:tcPr>
          <w:p w14:paraId="5E4AEF4C" w14:textId="77777777" w:rsidR="00D52BE5" w:rsidRPr="00BC60C0" w:rsidRDefault="00D52BE5" w:rsidP="00D52BE5">
            <w:pPr>
              <w:jc w:val="both"/>
              <w:rPr>
                <w:rFonts w:ascii="Times New Roman" w:hAnsi="Times New Roman" w:cs="Times New Roman"/>
                <w:lang w:val="lv-LV"/>
              </w:rPr>
            </w:pPr>
          </w:p>
        </w:tc>
        <w:tc>
          <w:tcPr>
            <w:tcW w:w="6423" w:type="dxa"/>
          </w:tcPr>
          <w:p w14:paraId="7BCB2E7E"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Jānodrošina kursa novadīšanu Aizkraukles pilsētas teritorijā, precīzas vietas pēc saskaņošanas ar Pasūtītāju</w:t>
            </w:r>
          </w:p>
        </w:tc>
      </w:tr>
      <w:tr w:rsidR="00D52BE5" w:rsidRPr="00BC60C0" w14:paraId="2F929D35" w14:textId="77777777" w:rsidTr="00E24212">
        <w:tc>
          <w:tcPr>
            <w:tcW w:w="851" w:type="dxa"/>
            <w:vMerge w:val="restart"/>
          </w:tcPr>
          <w:p w14:paraId="0353E708"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10.5.</w:t>
            </w:r>
          </w:p>
        </w:tc>
        <w:tc>
          <w:tcPr>
            <w:tcW w:w="2366" w:type="dxa"/>
            <w:vMerge w:val="restart"/>
          </w:tcPr>
          <w:p w14:paraId="44D2C671"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Automašīnas tehniskais atbalsts </w:t>
            </w:r>
          </w:p>
        </w:tc>
        <w:tc>
          <w:tcPr>
            <w:tcW w:w="6423" w:type="dxa"/>
          </w:tcPr>
          <w:p w14:paraId="6513C128" w14:textId="3DA649FC"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Jānodrošina ne mazāk kā 1 (viens) mašīnas ražotāja sertificēts servisa centrs, kas veic bāzes automašīnas (transportlīdzekļa) garantijas apkopi un remontu, kas izvietots ne tālāk par </w:t>
            </w:r>
            <w:r w:rsidR="001848A6">
              <w:rPr>
                <w:rFonts w:ascii="Times New Roman" w:hAnsi="Times New Roman" w:cs="Times New Roman"/>
                <w:lang w:val="lv-LV"/>
              </w:rPr>
              <w:t>10</w:t>
            </w:r>
            <w:r w:rsidRPr="00BC60C0">
              <w:rPr>
                <w:rFonts w:ascii="Times New Roman" w:hAnsi="Times New Roman" w:cs="Times New Roman"/>
                <w:lang w:val="lv-LV"/>
              </w:rPr>
              <w:t xml:space="preserve">0 km no  Pasūtītāja (Aizkraukles pilsētas)                                                                                                                                </w:t>
            </w:r>
          </w:p>
        </w:tc>
      </w:tr>
      <w:tr w:rsidR="00D52BE5" w:rsidRPr="00BC60C0" w14:paraId="754483FD" w14:textId="77777777" w:rsidTr="00E24212">
        <w:tc>
          <w:tcPr>
            <w:tcW w:w="851" w:type="dxa"/>
            <w:vMerge/>
          </w:tcPr>
          <w:p w14:paraId="26A5D645" w14:textId="77777777" w:rsidR="00D52BE5" w:rsidRPr="00BC60C0" w:rsidRDefault="00D52BE5" w:rsidP="00D52BE5">
            <w:pPr>
              <w:jc w:val="center"/>
              <w:rPr>
                <w:rFonts w:ascii="Times New Roman" w:hAnsi="Times New Roman" w:cs="Times New Roman"/>
                <w:lang w:val="lv-LV"/>
              </w:rPr>
            </w:pPr>
            <w:bookmarkStart w:id="5" w:name="_Hlk100224770"/>
          </w:p>
        </w:tc>
        <w:tc>
          <w:tcPr>
            <w:tcW w:w="2366" w:type="dxa"/>
            <w:vMerge/>
          </w:tcPr>
          <w:p w14:paraId="4319CAA4" w14:textId="77777777" w:rsidR="00D52BE5" w:rsidRPr="00BC60C0" w:rsidRDefault="00D52BE5" w:rsidP="00D52BE5">
            <w:pPr>
              <w:jc w:val="both"/>
              <w:rPr>
                <w:rFonts w:ascii="Times New Roman" w:hAnsi="Times New Roman" w:cs="Times New Roman"/>
                <w:lang w:val="lv-LV"/>
              </w:rPr>
            </w:pPr>
          </w:p>
        </w:tc>
        <w:tc>
          <w:tcPr>
            <w:tcW w:w="6423" w:type="dxa"/>
          </w:tcPr>
          <w:p w14:paraId="4F7FCA8C"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Pretendentam jānodrošina, lai bāzes </w:t>
            </w:r>
            <w:bookmarkStart w:id="6" w:name="_Hlk100221978"/>
            <w:r w:rsidRPr="00BC60C0">
              <w:rPr>
                <w:rFonts w:ascii="Times New Roman" w:hAnsi="Times New Roman" w:cs="Times New Roman"/>
                <w:lang w:val="lv-LV"/>
              </w:rPr>
              <w:t xml:space="preserve">automašīnas tehnisko apkopi </w:t>
            </w:r>
            <w:bookmarkEnd w:id="6"/>
            <w:r w:rsidRPr="00BC60C0">
              <w:rPr>
                <w:rFonts w:ascii="Times New Roman" w:hAnsi="Times New Roman" w:cs="Times New Roman"/>
                <w:lang w:val="lv-LV"/>
              </w:rPr>
              <w:t>tās ražotāja garantijas periodā veiktu komersants, kas ir attiecīgi pilnvarots veikt tādu apkopi, lai nodrošinātu mašīnas ražotāja garantijas saistību izpildi visā garantijas periodā.</w:t>
            </w:r>
          </w:p>
        </w:tc>
      </w:tr>
      <w:tr w:rsidR="00D52BE5" w:rsidRPr="00BC60C0" w14:paraId="1D455E21" w14:textId="77777777" w:rsidTr="00E24212">
        <w:tc>
          <w:tcPr>
            <w:tcW w:w="851" w:type="dxa"/>
            <w:vMerge/>
          </w:tcPr>
          <w:p w14:paraId="60888382" w14:textId="77777777" w:rsidR="00D52BE5" w:rsidRPr="00BC60C0" w:rsidRDefault="00D52BE5" w:rsidP="00D52BE5">
            <w:pPr>
              <w:jc w:val="center"/>
              <w:rPr>
                <w:rFonts w:ascii="Times New Roman" w:hAnsi="Times New Roman" w:cs="Times New Roman"/>
                <w:lang w:val="lv-LV"/>
              </w:rPr>
            </w:pPr>
          </w:p>
        </w:tc>
        <w:tc>
          <w:tcPr>
            <w:tcW w:w="2366" w:type="dxa"/>
            <w:vMerge/>
          </w:tcPr>
          <w:p w14:paraId="702A0324" w14:textId="77777777" w:rsidR="00D52BE5" w:rsidRPr="00BC60C0" w:rsidRDefault="00D52BE5" w:rsidP="00D52BE5">
            <w:pPr>
              <w:jc w:val="both"/>
              <w:rPr>
                <w:rFonts w:ascii="Times New Roman" w:hAnsi="Times New Roman" w:cs="Times New Roman"/>
                <w:lang w:val="lv-LV"/>
              </w:rPr>
            </w:pPr>
          </w:p>
        </w:tc>
        <w:tc>
          <w:tcPr>
            <w:tcW w:w="6423" w:type="dxa"/>
          </w:tcPr>
          <w:p w14:paraId="16C77205" w14:textId="77777777" w:rsidR="00D52BE5" w:rsidRPr="00BC60C0" w:rsidRDefault="00D52BE5" w:rsidP="00D52BE5">
            <w:pPr>
              <w:jc w:val="both"/>
              <w:rPr>
                <w:rFonts w:ascii="Times New Roman" w:hAnsi="Times New Roman" w:cs="Times New Roman"/>
                <w:lang w:val="lv-LV"/>
              </w:rPr>
            </w:pPr>
            <w:bookmarkStart w:id="7" w:name="_Hlk100221406"/>
            <w:r w:rsidRPr="00BC60C0">
              <w:rPr>
                <w:rFonts w:ascii="Times New Roman" w:hAnsi="Times New Roman" w:cs="Times New Roman"/>
                <w:lang w:val="lv-LV"/>
              </w:rPr>
              <w:t>Piedāvājumam jāpievieno servisa parakst tiesīgas personas apliecinājumu par gatavību veikt garantijas remontus un nepieciešamās tehniskās apkopes.</w:t>
            </w:r>
            <w:bookmarkEnd w:id="7"/>
          </w:p>
        </w:tc>
      </w:tr>
      <w:bookmarkEnd w:id="5"/>
      <w:tr w:rsidR="00D52BE5" w:rsidRPr="00BC60C0" w14:paraId="4BAF3BE5" w14:textId="77777777" w:rsidTr="00E24212">
        <w:trPr>
          <w:trHeight w:val="576"/>
        </w:trPr>
        <w:tc>
          <w:tcPr>
            <w:tcW w:w="851" w:type="dxa"/>
            <w:vMerge w:val="restart"/>
          </w:tcPr>
          <w:p w14:paraId="0938D12A"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10.6.</w:t>
            </w:r>
          </w:p>
        </w:tc>
        <w:tc>
          <w:tcPr>
            <w:tcW w:w="2366" w:type="dxa"/>
            <w:vMerge w:val="restart"/>
          </w:tcPr>
          <w:p w14:paraId="63BCDC12" w14:textId="77777777" w:rsidR="00D52BE5" w:rsidRPr="00BC60C0" w:rsidRDefault="00D52BE5" w:rsidP="00D52BE5">
            <w:pPr>
              <w:jc w:val="both"/>
              <w:rPr>
                <w:rFonts w:ascii="Times New Roman" w:hAnsi="Times New Roman" w:cs="Times New Roman"/>
                <w:lang w:val="lv-LV"/>
              </w:rPr>
            </w:pPr>
            <w:bookmarkStart w:id="8" w:name="_Hlk100222065"/>
            <w:r w:rsidRPr="00BC60C0">
              <w:rPr>
                <w:rFonts w:ascii="Times New Roman" w:hAnsi="Times New Roman" w:cs="Times New Roman"/>
                <w:lang w:val="lv-LV"/>
              </w:rPr>
              <w:t xml:space="preserve">Specializētās iekārtas tehniskais </w:t>
            </w:r>
            <w:bookmarkEnd w:id="8"/>
            <w:r w:rsidRPr="00BC60C0">
              <w:rPr>
                <w:rFonts w:ascii="Times New Roman" w:hAnsi="Times New Roman" w:cs="Times New Roman"/>
                <w:lang w:val="lv-LV"/>
              </w:rPr>
              <w:t xml:space="preserve">atbalsts </w:t>
            </w:r>
          </w:p>
        </w:tc>
        <w:tc>
          <w:tcPr>
            <w:tcW w:w="6423" w:type="dxa"/>
          </w:tcPr>
          <w:p w14:paraId="5F5397FF" w14:textId="6B2A774C"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Jānodrošina ne mazāk kā 1 (viens) mašīnas ražotāja sertificēts servisa centrs, kas veic mašīnas tvertnes (specializēto transportējamo ierīču un aprīkojuma) garantijas apkopi un remontu, kas izvietots ne tālāk par </w:t>
            </w:r>
            <w:r w:rsidR="00D84999">
              <w:rPr>
                <w:rFonts w:ascii="Times New Roman" w:hAnsi="Times New Roman" w:cs="Times New Roman"/>
                <w:lang w:val="lv-LV"/>
              </w:rPr>
              <w:t>10</w:t>
            </w:r>
            <w:r w:rsidRPr="00BC60C0">
              <w:rPr>
                <w:rFonts w:ascii="Times New Roman" w:hAnsi="Times New Roman" w:cs="Times New Roman"/>
                <w:lang w:val="lv-LV"/>
              </w:rPr>
              <w:t>0 km no  Pasūtītāja (</w:t>
            </w:r>
            <w:r w:rsidR="00E5013E">
              <w:rPr>
                <w:rFonts w:ascii="Times New Roman" w:hAnsi="Times New Roman" w:cs="Times New Roman"/>
                <w:lang w:val="lv-LV"/>
              </w:rPr>
              <w:t>Aizkraukles</w:t>
            </w:r>
            <w:r w:rsidRPr="00BC60C0">
              <w:rPr>
                <w:rFonts w:ascii="Times New Roman" w:hAnsi="Times New Roman" w:cs="Times New Roman"/>
                <w:lang w:val="lv-LV"/>
              </w:rPr>
              <w:t xml:space="preserve"> pilsētas)                                                                                                                                </w:t>
            </w:r>
          </w:p>
        </w:tc>
      </w:tr>
      <w:tr w:rsidR="00D52BE5" w:rsidRPr="00BC60C0" w14:paraId="634609E9" w14:textId="77777777" w:rsidTr="00E24212">
        <w:trPr>
          <w:trHeight w:val="576"/>
        </w:trPr>
        <w:tc>
          <w:tcPr>
            <w:tcW w:w="851" w:type="dxa"/>
            <w:vMerge/>
          </w:tcPr>
          <w:p w14:paraId="1C999311" w14:textId="77777777" w:rsidR="00D52BE5" w:rsidRPr="00BC60C0" w:rsidRDefault="00D52BE5" w:rsidP="00D52BE5">
            <w:pPr>
              <w:jc w:val="center"/>
              <w:rPr>
                <w:rFonts w:ascii="Times New Roman" w:hAnsi="Times New Roman" w:cs="Times New Roman"/>
                <w:lang w:val="lv-LV"/>
              </w:rPr>
            </w:pPr>
          </w:p>
        </w:tc>
        <w:tc>
          <w:tcPr>
            <w:tcW w:w="2366" w:type="dxa"/>
            <w:vMerge/>
          </w:tcPr>
          <w:p w14:paraId="4AABA29B" w14:textId="77777777" w:rsidR="00D52BE5" w:rsidRPr="00BC60C0" w:rsidRDefault="00D52BE5" w:rsidP="00D52BE5">
            <w:pPr>
              <w:jc w:val="both"/>
              <w:rPr>
                <w:rFonts w:ascii="Times New Roman" w:hAnsi="Times New Roman" w:cs="Times New Roman"/>
                <w:lang w:val="lv-LV"/>
              </w:rPr>
            </w:pPr>
          </w:p>
        </w:tc>
        <w:tc>
          <w:tcPr>
            <w:tcW w:w="6423" w:type="dxa"/>
          </w:tcPr>
          <w:p w14:paraId="3589ED53" w14:textId="77777777" w:rsidR="00D52BE5" w:rsidRPr="00BC60C0" w:rsidRDefault="00D52BE5" w:rsidP="00D52BE5">
            <w:pPr>
              <w:jc w:val="both"/>
              <w:rPr>
                <w:rFonts w:ascii="Times New Roman" w:hAnsi="Times New Roman" w:cs="Times New Roman"/>
                <w:color w:val="FF0000"/>
                <w:lang w:val="lv-LV"/>
              </w:rPr>
            </w:pPr>
            <w:r w:rsidRPr="00BC60C0">
              <w:rPr>
                <w:rFonts w:ascii="Times New Roman" w:hAnsi="Times New Roman" w:cs="Times New Roman"/>
                <w:lang w:val="lv-LV"/>
              </w:rPr>
              <w:t>Pretendentam jānodrošina, lai mašīnas tvertnes (specializēto transportējamo ierīču un aprīkojuma) tehnisko apkopi tās ražotāja garantijas periodā veiktu komersants, kas ir attiecīgi pilnvarots veikt tādu apkopi, lai nodrošinātu mašīnas ražotāja garantijas saistību izpildi visā garantijas periodā.</w:t>
            </w:r>
          </w:p>
        </w:tc>
      </w:tr>
      <w:tr w:rsidR="00D52BE5" w:rsidRPr="00BC60C0" w14:paraId="679A7AF3" w14:textId="77777777" w:rsidTr="00E24212">
        <w:trPr>
          <w:trHeight w:val="432"/>
        </w:trPr>
        <w:tc>
          <w:tcPr>
            <w:tcW w:w="851" w:type="dxa"/>
            <w:vMerge/>
          </w:tcPr>
          <w:p w14:paraId="3C8052FE" w14:textId="77777777" w:rsidR="00D52BE5" w:rsidRPr="00BC60C0" w:rsidRDefault="00D52BE5" w:rsidP="00D52BE5">
            <w:pPr>
              <w:jc w:val="center"/>
              <w:rPr>
                <w:rFonts w:ascii="Times New Roman" w:hAnsi="Times New Roman" w:cs="Times New Roman"/>
                <w:lang w:val="lv-LV"/>
              </w:rPr>
            </w:pPr>
          </w:p>
        </w:tc>
        <w:tc>
          <w:tcPr>
            <w:tcW w:w="2366" w:type="dxa"/>
            <w:vMerge/>
          </w:tcPr>
          <w:p w14:paraId="21FCB517" w14:textId="77777777" w:rsidR="00D52BE5" w:rsidRPr="00BC60C0" w:rsidRDefault="00D52BE5" w:rsidP="00D52BE5">
            <w:pPr>
              <w:jc w:val="both"/>
              <w:rPr>
                <w:rFonts w:ascii="Times New Roman" w:hAnsi="Times New Roman" w:cs="Times New Roman"/>
                <w:lang w:val="lv-LV"/>
              </w:rPr>
            </w:pPr>
          </w:p>
        </w:tc>
        <w:tc>
          <w:tcPr>
            <w:tcW w:w="6423" w:type="dxa"/>
          </w:tcPr>
          <w:p w14:paraId="76BBEC86"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Izbraukuma brigādes reakcijas laiks – ne ilgāk par 8 stundām, tajā laikā posmā jāierodas uz vienības atrašanas vietu un jāuzsāk remontdarbi</w:t>
            </w:r>
          </w:p>
        </w:tc>
      </w:tr>
      <w:tr w:rsidR="00D52BE5" w:rsidRPr="00BC60C0" w14:paraId="7489B3D8" w14:textId="77777777" w:rsidTr="00E24212">
        <w:trPr>
          <w:trHeight w:val="432"/>
        </w:trPr>
        <w:tc>
          <w:tcPr>
            <w:tcW w:w="851" w:type="dxa"/>
            <w:vMerge/>
          </w:tcPr>
          <w:p w14:paraId="2C6BB4EA" w14:textId="77777777" w:rsidR="00D52BE5" w:rsidRPr="00BC60C0" w:rsidRDefault="00D52BE5" w:rsidP="00D52BE5">
            <w:pPr>
              <w:jc w:val="center"/>
              <w:rPr>
                <w:rFonts w:ascii="Times New Roman" w:hAnsi="Times New Roman" w:cs="Times New Roman"/>
                <w:lang w:val="lv-LV"/>
              </w:rPr>
            </w:pPr>
          </w:p>
        </w:tc>
        <w:tc>
          <w:tcPr>
            <w:tcW w:w="2366" w:type="dxa"/>
            <w:vMerge/>
          </w:tcPr>
          <w:p w14:paraId="3B08396B" w14:textId="77777777" w:rsidR="00D52BE5" w:rsidRPr="00BC60C0" w:rsidRDefault="00D52BE5" w:rsidP="00D52BE5">
            <w:pPr>
              <w:jc w:val="both"/>
              <w:rPr>
                <w:rFonts w:ascii="Times New Roman" w:hAnsi="Times New Roman" w:cs="Times New Roman"/>
                <w:lang w:val="lv-LV"/>
              </w:rPr>
            </w:pPr>
          </w:p>
        </w:tc>
        <w:tc>
          <w:tcPr>
            <w:tcW w:w="6423" w:type="dxa"/>
          </w:tcPr>
          <w:p w14:paraId="458F917E"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Ja nav iespējams nodrošināt remontdarbus izbraukuma apstākļos, tad par savu rēķinu un uz savu atbildību jānodrošina vienības transportēšanu uz remonta veikšanas vietu, kā arī atpakaļ transportēšanu pēc pabeigta remonta.</w:t>
            </w:r>
          </w:p>
        </w:tc>
      </w:tr>
      <w:tr w:rsidR="00D52BE5" w:rsidRPr="00BC60C0" w14:paraId="0CC008ED" w14:textId="77777777" w:rsidTr="00E24212">
        <w:tc>
          <w:tcPr>
            <w:tcW w:w="851" w:type="dxa"/>
          </w:tcPr>
          <w:p w14:paraId="61C56153" w14:textId="204879ED"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w:t>
            </w:r>
            <w:r w:rsidR="002F75A6">
              <w:rPr>
                <w:rFonts w:ascii="Times New Roman" w:hAnsi="Times New Roman" w:cs="Times New Roman"/>
                <w:lang w:val="lv-LV"/>
              </w:rPr>
              <w:t>7</w:t>
            </w:r>
            <w:r w:rsidRPr="00BC60C0">
              <w:rPr>
                <w:rFonts w:ascii="Times New Roman" w:hAnsi="Times New Roman" w:cs="Times New Roman"/>
                <w:lang w:val="lv-LV"/>
              </w:rPr>
              <w:t>.</w:t>
            </w:r>
          </w:p>
        </w:tc>
        <w:tc>
          <w:tcPr>
            <w:tcW w:w="2366" w:type="dxa"/>
          </w:tcPr>
          <w:p w14:paraId="6C3390BB"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Garantija automašīnai</w:t>
            </w:r>
          </w:p>
        </w:tc>
        <w:tc>
          <w:tcPr>
            <w:tcW w:w="6423" w:type="dxa"/>
          </w:tcPr>
          <w:p w14:paraId="11443F23"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Ne mazāk par 24 mēnešiem</w:t>
            </w:r>
          </w:p>
        </w:tc>
      </w:tr>
      <w:tr w:rsidR="00D52BE5" w:rsidRPr="00BC60C0" w14:paraId="7E93E865" w14:textId="77777777" w:rsidTr="00E24212">
        <w:tc>
          <w:tcPr>
            <w:tcW w:w="851" w:type="dxa"/>
          </w:tcPr>
          <w:p w14:paraId="3E23140A" w14:textId="46B36210"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w:t>
            </w:r>
            <w:r w:rsidR="002F75A6">
              <w:rPr>
                <w:rFonts w:ascii="Times New Roman" w:hAnsi="Times New Roman" w:cs="Times New Roman"/>
                <w:lang w:val="lv-LV"/>
              </w:rPr>
              <w:t>8</w:t>
            </w:r>
            <w:r w:rsidRPr="00BC60C0">
              <w:rPr>
                <w:rFonts w:ascii="Times New Roman" w:hAnsi="Times New Roman" w:cs="Times New Roman"/>
                <w:lang w:val="lv-LV"/>
              </w:rPr>
              <w:t>.</w:t>
            </w:r>
          </w:p>
        </w:tc>
        <w:tc>
          <w:tcPr>
            <w:tcW w:w="2366" w:type="dxa"/>
          </w:tcPr>
          <w:p w14:paraId="62C486FB"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Garantija aprīkojumam</w:t>
            </w:r>
          </w:p>
        </w:tc>
        <w:tc>
          <w:tcPr>
            <w:tcW w:w="6423" w:type="dxa"/>
          </w:tcPr>
          <w:p w14:paraId="287B476B"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Ne mazāk par 24 mēnešiem</w:t>
            </w:r>
          </w:p>
        </w:tc>
      </w:tr>
      <w:tr w:rsidR="00D52BE5" w:rsidRPr="00BC60C0" w14:paraId="3DDE6CCE" w14:textId="77777777" w:rsidTr="00E24212">
        <w:tc>
          <w:tcPr>
            <w:tcW w:w="851" w:type="dxa"/>
          </w:tcPr>
          <w:p w14:paraId="0B4771CA" w14:textId="445E004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w:t>
            </w:r>
            <w:r w:rsidR="002F75A6">
              <w:rPr>
                <w:rFonts w:ascii="Times New Roman" w:hAnsi="Times New Roman" w:cs="Times New Roman"/>
                <w:lang w:val="lv-LV"/>
              </w:rPr>
              <w:t>9</w:t>
            </w:r>
            <w:r w:rsidRPr="00BC60C0">
              <w:rPr>
                <w:rFonts w:ascii="Times New Roman" w:hAnsi="Times New Roman" w:cs="Times New Roman"/>
                <w:lang w:val="lv-LV"/>
              </w:rPr>
              <w:t>.</w:t>
            </w:r>
          </w:p>
        </w:tc>
        <w:tc>
          <w:tcPr>
            <w:tcW w:w="2366" w:type="dxa"/>
          </w:tcPr>
          <w:p w14:paraId="4EE5190A"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Piegādes termiņš </w:t>
            </w:r>
          </w:p>
        </w:tc>
        <w:tc>
          <w:tcPr>
            <w:tcW w:w="6423" w:type="dxa"/>
          </w:tcPr>
          <w:p w14:paraId="45FE797C" w14:textId="48537209" w:rsidR="00D52BE5" w:rsidRPr="00BC60C0" w:rsidRDefault="00D52BE5" w:rsidP="00D52BE5">
            <w:pPr>
              <w:jc w:val="both"/>
              <w:rPr>
                <w:rFonts w:ascii="Times New Roman" w:hAnsi="Times New Roman" w:cs="Times New Roman"/>
                <w:lang w:val="lv-LV"/>
              </w:rPr>
            </w:pPr>
            <w:r w:rsidRPr="00CE419E">
              <w:rPr>
                <w:rFonts w:ascii="Times New Roman" w:hAnsi="Times New Roman" w:cs="Times New Roman"/>
                <w:lang w:val="lv-LV"/>
              </w:rPr>
              <w:t>Ne vairāk kā 1</w:t>
            </w:r>
            <w:r w:rsidR="001848A6" w:rsidRPr="00CE419E">
              <w:rPr>
                <w:rFonts w:ascii="Times New Roman" w:hAnsi="Times New Roman" w:cs="Times New Roman"/>
                <w:lang w:val="lv-LV"/>
              </w:rPr>
              <w:t>4</w:t>
            </w:r>
            <w:r w:rsidRPr="00CE419E">
              <w:rPr>
                <w:rFonts w:ascii="Times New Roman" w:hAnsi="Times New Roman" w:cs="Times New Roman"/>
                <w:lang w:val="lv-LV"/>
              </w:rPr>
              <w:t xml:space="preserve"> (</w:t>
            </w:r>
            <w:r w:rsidR="005B70D2" w:rsidRPr="00CE419E">
              <w:rPr>
                <w:rFonts w:ascii="Times New Roman" w:hAnsi="Times New Roman" w:cs="Times New Roman"/>
                <w:lang w:val="lv-LV"/>
              </w:rPr>
              <w:t>četr</w:t>
            </w:r>
            <w:r w:rsidRPr="00CE419E">
              <w:rPr>
                <w:rFonts w:ascii="Times New Roman" w:hAnsi="Times New Roman" w:cs="Times New Roman"/>
                <w:lang w:val="lv-LV"/>
              </w:rPr>
              <w:t>padsmit) mēneši no līguma noslēgšanas dienas</w:t>
            </w:r>
          </w:p>
        </w:tc>
      </w:tr>
      <w:tr w:rsidR="00D52BE5" w:rsidRPr="00BC60C0" w14:paraId="5366E007" w14:textId="77777777" w:rsidTr="00E24212">
        <w:tc>
          <w:tcPr>
            <w:tcW w:w="851" w:type="dxa"/>
          </w:tcPr>
          <w:p w14:paraId="1900F9C6" w14:textId="03D8783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lastRenderedPageBreak/>
              <w:t>10.1</w:t>
            </w:r>
            <w:r w:rsidR="002F75A6">
              <w:rPr>
                <w:rFonts w:ascii="Times New Roman" w:hAnsi="Times New Roman" w:cs="Times New Roman"/>
                <w:lang w:val="lv-LV"/>
              </w:rPr>
              <w:t>0</w:t>
            </w:r>
            <w:r w:rsidRPr="00BC60C0">
              <w:rPr>
                <w:rFonts w:ascii="Times New Roman" w:hAnsi="Times New Roman" w:cs="Times New Roman"/>
                <w:lang w:val="lv-LV"/>
              </w:rPr>
              <w:t>.</w:t>
            </w:r>
          </w:p>
        </w:tc>
        <w:tc>
          <w:tcPr>
            <w:tcW w:w="2366" w:type="dxa"/>
          </w:tcPr>
          <w:p w14:paraId="557AD9B9"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Piegādes vieta</w:t>
            </w:r>
          </w:p>
        </w:tc>
        <w:tc>
          <w:tcPr>
            <w:tcW w:w="6423" w:type="dxa"/>
          </w:tcPr>
          <w:p w14:paraId="64FF8245" w14:textId="6562115F" w:rsidR="00D52BE5" w:rsidRPr="00BC60C0" w:rsidRDefault="00D52BE5" w:rsidP="00D52BE5">
            <w:pPr>
              <w:jc w:val="both"/>
              <w:rPr>
                <w:rFonts w:ascii="Times New Roman" w:hAnsi="Times New Roman" w:cs="Times New Roman"/>
                <w:lang w:val="lv-LV"/>
              </w:rPr>
            </w:pPr>
            <w:bookmarkStart w:id="9" w:name="_Hlk100213939"/>
            <w:r w:rsidRPr="00BC60C0">
              <w:rPr>
                <w:rFonts w:ascii="Times New Roman" w:hAnsi="Times New Roman" w:cs="Times New Roman"/>
                <w:bCs/>
                <w:lang w:val="lv-LV"/>
              </w:rPr>
              <w:t>SIA ”</w:t>
            </w:r>
            <w:r>
              <w:rPr>
                <w:rFonts w:ascii="Times New Roman" w:hAnsi="Times New Roman" w:cs="Times New Roman"/>
                <w:bCs/>
                <w:lang w:val="lv-LV"/>
              </w:rPr>
              <w:t>Aizkraukles</w:t>
            </w:r>
            <w:r w:rsidRPr="00BC60C0">
              <w:rPr>
                <w:rFonts w:ascii="Times New Roman" w:hAnsi="Times New Roman" w:cs="Times New Roman"/>
                <w:bCs/>
                <w:lang w:val="lv-LV"/>
              </w:rPr>
              <w:t xml:space="preserve"> ūdens”, </w:t>
            </w:r>
            <w:r>
              <w:rPr>
                <w:rFonts w:ascii="Times New Roman" w:hAnsi="Times New Roman" w:cs="Times New Roman"/>
                <w:bCs/>
                <w:lang w:val="lv-LV"/>
              </w:rPr>
              <w:t>Torņu iela 1</w:t>
            </w:r>
            <w:r w:rsidRPr="00BC60C0">
              <w:rPr>
                <w:rFonts w:ascii="Times New Roman" w:hAnsi="Times New Roman" w:cs="Times New Roman"/>
                <w:bCs/>
                <w:lang w:val="lv-LV"/>
              </w:rPr>
              <w:t xml:space="preserve">, </w:t>
            </w:r>
            <w:r>
              <w:rPr>
                <w:rFonts w:ascii="Times New Roman" w:hAnsi="Times New Roman" w:cs="Times New Roman"/>
                <w:bCs/>
                <w:lang w:val="lv-LV"/>
              </w:rPr>
              <w:t>Aizkraukle</w:t>
            </w:r>
            <w:r w:rsidRPr="00BC60C0">
              <w:rPr>
                <w:rFonts w:ascii="Times New Roman" w:hAnsi="Times New Roman" w:cs="Times New Roman"/>
                <w:bCs/>
                <w:lang w:val="lv-LV"/>
              </w:rPr>
              <w:t xml:space="preserve">, </w:t>
            </w:r>
            <w:r>
              <w:rPr>
                <w:rFonts w:ascii="Times New Roman" w:hAnsi="Times New Roman" w:cs="Times New Roman"/>
                <w:bCs/>
                <w:lang w:val="lv-LV"/>
              </w:rPr>
              <w:t xml:space="preserve">Aizkraukles </w:t>
            </w:r>
            <w:r w:rsidRPr="00BC60C0">
              <w:rPr>
                <w:rFonts w:ascii="Times New Roman" w:hAnsi="Times New Roman" w:cs="Times New Roman"/>
                <w:bCs/>
                <w:lang w:val="lv-LV"/>
              </w:rPr>
              <w:t xml:space="preserve"> novads, LV-</w:t>
            </w:r>
            <w:bookmarkEnd w:id="9"/>
            <w:r>
              <w:rPr>
                <w:rFonts w:ascii="Times New Roman" w:hAnsi="Times New Roman" w:cs="Times New Roman"/>
                <w:bCs/>
                <w:lang w:val="lv-LV"/>
              </w:rPr>
              <w:t>5101</w:t>
            </w:r>
          </w:p>
        </w:tc>
      </w:tr>
      <w:tr w:rsidR="00D52BE5" w:rsidRPr="00BC60C0" w14:paraId="61A3815C" w14:textId="77777777" w:rsidTr="00E24212">
        <w:trPr>
          <w:trHeight w:val="679"/>
        </w:trPr>
        <w:tc>
          <w:tcPr>
            <w:tcW w:w="851" w:type="dxa"/>
            <w:vMerge w:val="restart"/>
          </w:tcPr>
          <w:p w14:paraId="2CAD4ACE" w14:textId="6C83CE5C"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10.1</w:t>
            </w:r>
            <w:r w:rsidR="002F75A6">
              <w:rPr>
                <w:rFonts w:ascii="Times New Roman" w:hAnsi="Times New Roman" w:cs="Times New Roman"/>
                <w:lang w:val="lv-LV"/>
              </w:rPr>
              <w:t>1</w:t>
            </w:r>
            <w:r w:rsidRPr="00BC60C0">
              <w:rPr>
                <w:rFonts w:ascii="Times New Roman" w:hAnsi="Times New Roman" w:cs="Times New Roman"/>
                <w:lang w:val="lv-LV"/>
              </w:rPr>
              <w:t>.</w:t>
            </w:r>
          </w:p>
        </w:tc>
        <w:tc>
          <w:tcPr>
            <w:tcW w:w="2366" w:type="dxa"/>
            <w:vMerge w:val="restart"/>
          </w:tcPr>
          <w:p w14:paraId="0F1B87A6"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Reģistrācija</w:t>
            </w:r>
          </w:p>
        </w:tc>
        <w:tc>
          <w:tcPr>
            <w:tcW w:w="6423" w:type="dxa"/>
          </w:tcPr>
          <w:p w14:paraId="2E2F915F"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Pretendents:</w:t>
            </w:r>
          </w:p>
          <w:p w14:paraId="71E8A77A"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Nodrošina mašīnas reģistrāciju CSDD uz ieguvēja vārda, kurš nosakāms, pamatojoties uz noslēdzamā iepirkuma līguma noteikumiem</w:t>
            </w:r>
          </w:p>
        </w:tc>
      </w:tr>
      <w:tr w:rsidR="00D52BE5" w:rsidRPr="00BC60C0" w14:paraId="1B563836" w14:textId="77777777" w:rsidTr="00E24212">
        <w:trPr>
          <w:trHeight w:val="679"/>
        </w:trPr>
        <w:tc>
          <w:tcPr>
            <w:tcW w:w="851" w:type="dxa"/>
            <w:vMerge/>
          </w:tcPr>
          <w:p w14:paraId="58A690AB" w14:textId="77777777" w:rsidR="00D52BE5" w:rsidRPr="00BC60C0" w:rsidRDefault="00D52BE5" w:rsidP="00D52BE5">
            <w:pPr>
              <w:jc w:val="center"/>
              <w:rPr>
                <w:rFonts w:ascii="Times New Roman" w:hAnsi="Times New Roman" w:cs="Times New Roman"/>
                <w:lang w:val="lv-LV"/>
              </w:rPr>
            </w:pPr>
          </w:p>
        </w:tc>
        <w:tc>
          <w:tcPr>
            <w:tcW w:w="2366" w:type="dxa"/>
            <w:vMerge/>
          </w:tcPr>
          <w:p w14:paraId="0908DFB1" w14:textId="77777777" w:rsidR="00D52BE5" w:rsidRPr="00BC60C0" w:rsidRDefault="00D52BE5" w:rsidP="00D52BE5">
            <w:pPr>
              <w:jc w:val="both"/>
              <w:rPr>
                <w:rFonts w:ascii="Times New Roman" w:hAnsi="Times New Roman" w:cs="Times New Roman"/>
                <w:lang w:val="lv-LV"/>
              </w:rPr>
            </w:pPr>
          </w:p>
        </w:tc>
        <w:tc>
          <w:tcPr>
            <w:tcW w:w="6423" w:type="dxa"/>
          </w:tcPr>
          <w:p w14:paraId="347A4E89"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Reģistrē mašīnu CSDD kā kravas cisternu, pirms reģistrācijas atsevišķi saskaņojot reģistrācijas dokumentā ietveramo informāciju ar Pasūtītāju.</w:t>
            </w:r>
          </w:p>
        </w:tc>
      </w:tr>
      <w:tr w:rsidR="00D52BE5" w:rsidRPr="00BC60C0" w14:paraId="20BE8961" w14:textId="77777777" w:rsidTr="00E24212">
        <w:trPr>
          <w:trHeight w:val="566"/>
        </w:trPr>
        <w:tc>
          <w:tcPr>
            <w:tcW w:w="851" w:type="dxa"/>
            <w:vMerge/>
          </w:tcPr>
          <w:p w14:paraId="55B7238B" w14:textId="77777777" w:rsidR="00D52BE5" w:rsidRPr="00BC60C0" w:rsidRDefault="00D52BE5" w:rsidP="00D52BE5">
            <w:pPr>
              <w:jc w:val="center"/>
              <w:rPr>
                <w:rFonts w:ascii="Times New Roman" w:hAnsi="Times New Roman" w:cs="Times New Roman"/>
                <w:lang w:val="lv-LV"/>
              </w:rPr>
            </w:pPr>
          </w:p>
        </w:tc>
        <w:tc>
          <w:tcPr>
            <w:tcW w:w="2366" w:type="dxa"/>
            <w:vMerge/>
          </w:tcPr>
          <w:p w14:paraId="6DDB609D" w14:textId="77777777" w:rsidR="00D52BE5" w:rsidRPr="00BC60C0" w:rsidRDefault="00D52BE5" w:rsidP="00D52BE5">
            <w:pPr>
              <w:jc w:val="both"/>
              <w:rPr>
                <w:rFonts w:ascii="Times New Roman" w:hAnsi="Times New Roman" w:cs="Times New Roman"/>
                <w:lang w:val="lv-LV"/>
              </w:rPr>
            </w:pPr>
          </w:p>
        </w:tc>
        <w:tc>
          <w:tcPr>
            <w:tcW w:w="6423" w:type="dxa"/>
          </w:tcPr>
          <w:p w14:paraId="14164E11"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Saņem valsts reģistrācijas numura zīmes un transportlīdzekļa reģistrācijas apliecību</w:t>
            </w:r>
          </w:p>
        </w:tc>
      </w:tr>
      <w:tr w:rsidR="00D52BE5" w:rsidRPr="00BC60C0" w14:paraId="43A44267" w14:textId="77777777" w:rsidTr="00E24212">
        <w:trPr>
          <w:trHeight w:val="314"/>
        </w:trPr>
        <w:tc>
          <w:tcPr>
            <w:tcW w:w="851" w:type="dxa"/>
            <w:vMerge/>
          </w:tcPr>
          <w:p w14:paraId="48A90D8D" w14:textId="77777777" w:rsidR="00D52BE5" w:rsidRPr="00BC60C0" w:rsidRDefault="00D52BE5" w:rsidP="00D52BE5">
            <w:pPr>
              <w:jc w:val="center"/>
              <w:rPr>
                <w:rFonts w:ascii="Times New Roman" w:hAnsi="Times New Roman" w:cs="Times New Roman"/>
                <w:lang w:val="lv-LV"/>
              </w:rPr>
            </w:pPr>
          </w:p>
        </w:tc>
        <w:tc>
          <w:tcPr>
            <w:tcW w:w="2366" w:type="dxa"/>
            <w:vMerge/>
          </w:tcPr>
          <w:p w14:paraId="1879C6B9" w14:textId="77777777" w:rsidR="00D52BE5" w:rsidRPr="00BC60C0" w:rsidRDefault="00D52BE5" w:rsidP="00D52BE5">
            <w:pPr>
              <w:jc w:val="both"/>
              <w:rPr>
                <w:rFonts w:ascii="Times New Roman" w:hAnsi="Times New Roman" w:cs="Times New Roman"/>
                <w:lang w:val="lv-LV"/>
              </w:rPr>
            </w:pPr>
          </w:p>
        </w:tc>
        <w:tc>
          <w:tcPr>
            <w:tcW w:w="6423" w:type="dxa"/>
          </w:tcPr>
          <w:p w14:paraId="12C95B49"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Nodrošina valsts tehniskās apskates veikšanu mašīnai </w:t>
            </w:r>
          </w:p>
        </w:tc>
      </w:tr>
      <w:tr w:rsidR="00D52BE5" w:rsidRPr="00BC60C0" w14:paraId="3E6E0639" w14:textId="77777777" w:rsidTr="00E24212">
        <w:trPr>
          <w:trHeight w:val="314"/>
        </w:trPr>
        <w:tc>
          <w:tcPr>
            <w:tcW w:w="851" w:type="dxa"/>
            <w:vMerge/>
          </w:tcPr>
          <w:p w14:paraId="0F943AA5" w14:textId="77777777" w:rsidR="00D52BE5" w:rsidRPr="00BC60C0" w:rsidRDefault="00D52BE5" w:rsidP="00D52BE5">
            <w:pPr>
              <w:jc w:val="center"/>
              <w:rPr>
                <w:rFonts w:ascii="Times New Roman" w:hAnsi="Times New Roman" w:cs="Times New Roman"/>
                <w:lang w:val="lv-LV"/>
              </w:rPr>
            </w:pPr>
          </w:p>
        </w:tc>
        <w:tc>
          <w:tcPr>
            <w:tcW w:w="2366" w:type="dxa"/>
            <w:vMerge/>
          </w:tcPr>
          <w:p w14:paraId="449A7B85" w14:textId="77777777" w:rsidR="00D52BE5" w:rsidRPr="00BC60C0" w:rsidRDefault="00D52BE5" w:rsidP="00D52BE5">
            <w:pPr>
              <w:jc w:val="both"/>
              <w:rPr>
                <w:rFonts w:ascii="Times New Roman" w:hAnsi="Times New Roman" w:cs="Times New Roman"/>
                <w:lang w:val="lv-LV"/>
              </w:rPr>
            </w:pPr>
          </w:p>
        </w:tc>
        <w:tc>
          <w:tcPr>
            <w:tcW w:w="6423" w:type="dxa"/>
          </w:tcPr>
          <w:p w14:paraId="75818444" w14:textId="1A3233F6"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Nodrošina atļaujas piedalīties ceļu satiksmē </w:t>
            </w:r>
            <w:r>
              <w:rPr>
                <w:rFonts w:ascii="Times New Roman" w:hAnsi="Times New Roman" w:cs="Times New Roman"/>
                <w:lang w:val="lv-LV"/>
              </w:rPr>
              <w:t>iegādi</w:t>
            </w:r>
          </w:p>
        </w:tc>
      </w:tr>
      <w:tr w:rsidR="00D52BE5" w:rsidRPr="00BC60C0" w14:paraId="0571C424" w14:textId="77777777" w:rsidTr="00E24212">
        <w:trPr>
          <w:trHeight w:val="314"/>
        </w:trPr>
        <w:tc>
          <w:tcPr>
            <w:tcW w:w="851" w:type="dxa"/>
            <w:vMerge/>
          </w:tcPr>
          <w:p w14:paraId="1DF182BD" w14:textId="77777777" w:rsidR="00D52BE5" w:rsidRPr="00BC60C0" w:rsidRDefault="00D52BE5" w:rsidP="00D52BE5">
            <w:pPr>
              <w:jc w:val="center"/>
              <w:rPr>
                <w:rFonts w:ascii="Times New Roman" w:hAnsi="Times New Roman" w:cs="Times New Roman"/>
                <w:lang w:val="lv-LV"/>
              </w:rPr>
            </w:pPr>
          </w:p>
        </w:tc>
        <w:tc>
          <w:tcPr>
            <w:tcW w:w="2366" w:type="dxa"/>
            <w:vMerge/>
          </w:tcPr>
          <w:p w14:paraId="553151D1" w14:textId="77777777" w:rsidR="00D52BE5" w:rsidRPr="00BC60C0" w:rsidRDefault="00D52BE5" w:rsidP="00D52BE5">
            <w:pPr>
              <w:jc w:val="both"/>
              <w:rPr>
                <w:rFonts w:ascii="Times New Roman" w:hAnsi="Times New Roman" w:cs="Times New Roman"/>
                <w:lang w:val="lv-LV"/>
              </w:rPr>
            </w:pPr>
          </w:p>
        </w:tc>
        <w:tc>
          <w:tcPr>
            <w:tcW w:w="6423" w:type="dxa"/>
          </w:tcPr>
          <w:p w14:paraId="601CB1DD"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Veic nepieciešamo nodevu un nodokļu nomaksu</w:t>
            </w:r>
          </w:p>
        </w:tc>
      </w:tr>
      <w:tr w:rsidR="00D52BE5" w:rsidRPr="00BC60C0" w14:paraId="6B7D4E81" w14:textId="77777777" w:rsidTr="00E24212">
        <w:trPr>
          <w:trHeight w:val="314"/>
        </w:trPr>
        <w:tc>
          <w:tcPr>
            <w:tcW w:w="851" w:type="dxa"/>
            <w:vMerge/>
          </w:tcPr>
          <w:p w14:paraId="787E4B5A" w14:textId="77777777" w:rsidR="00D52BE5" w:rsidRPr="00BC60C0" w:rsidRDefault="00D52BE5" w:rsidP="00D52BE5">
            <w:pPr>
              <w:jc w:val="center"/>
              <w:rPr>
                <w:rFonts w:ascii="Times New Roman" w:hAnsi="Times New Roman" w:cs="Times New Roman"/>
                <w:lang w:val="lv-LV"/>
              </w:rPr>
            </w:pPr>
          </w:p>
        </w:tc>
        <w:tc>
          <w:tcPr>
            <w:tcW w:w="2366" w:type="dxa"/>
            <w:vMerge/>
          </w:tcPr>
          <w:p w14:paraId="201DB754" w14:textId="77777777" w:rsidR="00D52BE5" w:rsidRPr="00BC60C0" w:rsidRDefault="00D52BE5" w:rsidP="00D52BE5">
            <w:pPr>
              <w:jc w:val="both"/>
              <w:rPr>
                <w:rFonts w:ascii="Times New Roman" w:hAnsi="Times New Roman" w:cs="Times New Roman"/>
                <w:lang w:val="lv-LV"/>
              </w:rPr>
            </w:pPr>
          </w:p>
        </w:tc>
        <w:tc>
          <w:tcPr>
            <w:tcW w:w="6423" w:type="dxa"/>
          </w:tcPr>
          <w:p w14:paraId="2F0EE044" w14:textId="77777777" w:rsidR="00D52BE5" w:rsidRPr="00BC60C0" w:rsidRDefault="00D52BE5" w:rsidP="00D52BE5">
            <w:pPr>
              <w:jc w:val="both"/>
              <w:rPr>
                <w:rFonts w:ascii="Times New Roman" w:hAnsi="Times New Roman" w:cs="Times New Roman"/>
                <w:lang w:val="lv-LV"/>
              </w:rPr>
            </w:pPr>
            <w:r w:rsidRPr="004C0C6F">
              <w:rPr>
                <w:rFonts w:ascii="Times New Roman" w:hAnsi="Times New Roman" w:cs="Times New Roman"/>
                <w:lang w:val="lv-LV"/>
              </w:rPr>
              <w:t>Veic mašīnas montāžas, piegādes un pirms pārdošanas sagatavošanas izdevumus</w:t>
            </w:r>
          </w:p>
        </w:tc>
      </w:tr>
      <w:tr w:rsidR="00D52BE5" w:rsidRPr="00BC60C0" w14:paraId="2C3A9841" w14:textId="77777777" w:rsidTr="00E24212">
        <w:tc>
          <w:tcPr>
            <w:tcW w:w="851" w:type="dxa"/>
          </w:tcPr>
          <w:p w14:paraId="41398E5E" w14:textId="5FC84C2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10.1</w:t>
            </w:r>
            <w:r w:rsidR="005B265C">
              <w:rPr>
                <w:rFonts w:ascii="Times New Roman" w:hAnsi="Times New Roman" w:cs="Times New Roman"/>
                <w:lang w:val="lv-LV"/>
              </w:rPr>
              <w:t>2</w:t>
            </w:r>
            <w:r w:rsidRPr="00BC60C0">
              <w:rPr>
                <w:rFonts w:ascii="Times New Roman" w:hAnsi="Times New Roman" w:cs="Times New Roman"/>
                <w:lang w:val="lv-LV"/>
              </w:rPr>
              <w:t>.</w:t>
            </w:r>
          </w:p>
        </w:tc>
        <w:tc>
          <w:tcPr>
            <w:tcW w:w="2366" w:type="dxa"/>
          </w:tcPr>
          <w:p w14:paraId="58178E61"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Mašīnas kopējais augstums</w:t>
            </w:r>
          </w:p>
        </w:tc>
        <w:tc>
          <w:tcPr>
            <w:tcW w:w="6423" w:type="dxa"/>
          </w:tcPr>
          <w:p w14:paraId="1ABDFE1A" w14:textId="638F491E"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 xml:space="preserve">Ņemot vērā pasūtītāja transportlīdzekļu glabāšanas ēku iebraukšanas vārtu augstumu, mašīnas kopējais augstums kopā ar iekārtu ne augstāks kā </w:t>
            </w:r>
            <w:r w:rsidR="0011642C">
              <w:rPr>
                <w:rFonts w:ascii="Times New Roman" w:hAnsi="Times New Roman" w:cs="Times New Roman"/>
                <w:lang w:val="lv-LV"/>
              </w:rPr>
              <w:t>35</w:t>
            </w:r>
            <w:r w:rsidR="005B70D2">
              <w:rPr>
                <w:rFonts w:ascii="Times New Roman" w:hAnsi="Times New Roman" w:cs="Times New Roman"/>
                <w:lang w:val="lv-LV"/>
              </w:rPr>
              <w:t>0</w:t>
            </w:r>
            <w:r w:rsidRPr="00BC60C0">
              <w:rPr>
                <w:rFonts w:ascii="Times New Roman" w:hAnsi="Times New Roman" w:cs="Times New Roman"/>
                <w:lang w:val="lv-LV"/>
              </w:rPr>
              <w:t>0 mm</w:t>
            </w:r>
          </w:p>
        </w:tc>
      </w:tr>
      <w:tr w:rsidR="00D52BE5" w:rsidRPr="00BC60C0" w14:paraId="3092E58C" w14:textId="77777777" w:rsidTr="00E24212">
        <w:trPr>
          <w:trHeight w:val="779"/>
        </w:trPr>
        <w:tc>
          <w:tcPr>
            <w:tcW w:w="9640" w:type="dxa"/>
            <w:gridSpan w:val="3"/>
            <w:shd w:val="clear" w:color="auto" w:fill="D9D9D9" w:themeFill="background1" w:themeFillShade="D9"/>
          </w:tcPr>
          <w:p w14:paraId="5EEFB693" w14:textId="77777777" w:rsidR="00D52BE5" w:rsidRPr="00BC60C0" w:rsidRDefault="00D52BE5" w:rsidP="00D52BE5">
            <w:pPr>
              <w:jc w:val="both"/>
              <w:rPr>
                <w:rFonts w:ascii="Times New Roman" w:hAnsi="Times New Roman" w:cs="Times New Roman"/>
                <w:lang w:val="lv-LV"/>
              </w:rPr>
            </w:pPr>
          </w:p>
          <w:p w14:paraId="2D3C11C0" w14:textId="77777777" w:rsidR="00D52BE5" w:rsidRPr="00BC60C0" w:rsidRDefault="00D52BE5" w:rsidP="00D52BE5">
            <w:pPr>
              <w:numPr>
                <w:ilvl w:val="0"/>
                <w:numId w:val="16"/>
              </w:numPr>
              <w:contextualSpacing/>
              <w:jc w:val="center"/>
              <w:rPr>
                <w:rFonts w:ascii="Times New Roman" w:hAnsi="Times New Roman" w:cs="Times New Roman"/>
                <w:b/>
                <w:bCs/>
                <w:lang w:val="lv-LV"/>
              </w:rPr>
            </w:pPr>
            <w:r w:rsidRPr="00BC60C0">
              <w:rPr>
                <w:rFonts w:ascii="Times New Roman" w:hAnsi="Times New Roman" w:cs="Times New Roman"/>
                <w:b/>
                <w:bCs/>
                <w:lang w:val="lv-LV"/>
              </w:rPr>
              <w:t>FINANŠU PRASĪBAS</w:t>
            </w:r>
          </w:p>
        </w:tc>
      </w:tr>
      <w:tr w:rsidR="00D52BE5" w:rsidRPr="00BC60C0" w14:paraId="0CC2F75F" w14:textId="77777777" w:rsidTr="00E24212">
        <w:trPr>
          <w:trHeight w:val="359"/>
        </w:trPr>
        <w:tc>
          <w:tcPr>
            <w:tcW w:w="851" w:type="dxa"/>
            <w:vMerge w:val="restart"/>
          </w:tcPr>
          <w:p w14:paraId="0E7D09E6" w14:textId="77777777" w:rsidR="00D52BE5" w:rsidRPr="00BC60C0" w:rsidRDefault="00D52BE5" w:rsidP="00D52BE5">
            <w:pPr>
              <w:jc w:val="center"/>
              <w:rPr>
                <w:rFonts w:ascii="Times New Roman" w:hAnsi="Times New Roman" w:cs="Times New Roman"/>
                <w:lang w:val="lv-LV"/>
              </w:rPr>
            </w:pPr>
            <w:r w:rsidRPr="00BC60C0">
              <w:rPr>
                <w:rFonts w:ascii="Times New Roman" w:hAnsi="Times New Roman" w:cs="Times New Roman"/>
                <w:lang w:val="lv-LV"/>
              </w:rPr>
              <w:t>11.1.</w:t>
            </w:r>
          </w:p>
        </w:tc>
        <w:tc>
          <w:tcPr>
            <w:tcW w:w="2366" w:type="dxa"/>
            <w:vMerge w:val="restart"/>
          </w:tcPr>
          <w:p w14:paraId="6DF16E74" w14:textId="77777777" w:rsidR="00D52BE5" w:rsidRPr="00BC60C0" w:rsidRDefault="00D52BE5" w:rsidP="00D52BE5">
            <w:pPr>
              <w:jc w:val="both"/>
              <w:rPr>
                <w:rFonts w:ascii="Times New Roman" w:hAnsi="Times New Roman" w:cs="Times New Roman"/>
                <w:b/>
                <w:bCs/>
                <w:lang w:val="lv-LV"/>
              </w:rPr>
            </w:pPr>
            <w:r w:rsidRPr="00BC60C0">
              <w:rPr>
                <w:rFonts w:ascii="Times New Roman" w:hAnsi="Times New Roman" w:cs="Times New Roman"/>
                <w:b/>
                <w:bCs/>
                <w:lang w:val="lv-LV"/>
              </w:rPr>
              <w:t>Pretendenta piedāvātā Hidrodinamiskā automašīna</w:t>
            </w:r>
          </w:p>
        </w:tc>
        <w:tc>
          <w:tcPr>
            <w:tcW w:w="6423" w:type="dxa"/>
          </w:tcPr>
          <w:p w14:paraId="6227574B" w14:textId="77777777" w:rsidR="00D52BE5" w:rsidRPr="00BC60C0" w:rsidRDefault="00D52BE5" w:rsidP="00D52BE5">
            <w:pPr>
              <w:jc w:val="both"/>
              <w:rPr>
                <w:rFonts w:ascii="Times New Roman" w:hAnsi="Times New Roman" w:cs="Times New Roman"/>
                <w:b/>
                <w:bCs/>
                <w:lang w:val="lv-LV"/>
              </w:rPr>
            </w:pPr>
            <w:r w:rsidRPr="00BC60C0">
              <w:rPr>
                <w:rFonts w:ascii="Times New Roman" w:hAnsi="Times New Roman" w:cs="Times New Roman"/>
                <w:b/>
                <w:bCs/>
                <w:lang w:val="lv-LV"/>
              </w:rPr>
              <w:t>Piedāvātā cena, EUR bez PVN</w:t>
            </w:r>
          </w:p>
        </w:tc>
      </w:tr>
      <w:tr w:rsidR="00D52BE5" w:rsidRPr="00BC60C0" w14:paraId="2FA6DFDB" w14:textId="77777777" w:rsidTr="00E24212">
        <w:trPr>
          <w:trHeight w:val="359"/>
        </w:trPr>
        <w:tc>
          <w:tcPr>
            <w:tcW w:w="851" w:type="dxa"/>
            <w:vMerge/>
          </w:tcPr>
          <w:p w14:paraId="2E98BC5F" w14:textId="77777777" w:rsidR="00D52BE5" w:rsidRPr="00BC60C0" w:rsidRDefault="00D52BE5" w:rsidP="00D52BE5">
            <w:pPr>
              <w:jc w:val="center"/>
              <w:rPr>
                <w:rFonts w:ascii="Times New Roman" w:hAnsi="Times New Roman" w:cs="Times New Roman"/>
                <w:lang w:val="lv-LV"/>
              </w:rPr>
            </w:pPr>
          </w:p>
        </w:tc>
        <w:tc>
          <w:tcPr>
            <w:tcW w:w="2366" w:type="dxa"/>
            <w:vMerge/>
          </w:tcPr>
          <w:p w14:paraId="347F5F94" w14:textId="77777777" w:rsidR="00D52BE5" w:rsidRPr="00BC60C0" w:rsidRDefault="00D52BE5" w:rsidP="00D52BE5">
            <w:pPr>
              <w:jc w:val="both"/>
              <w:rPr>
                <w:rFonts w:ascii="Times New Roman" w:hAnsi="Times New Roman" w:cs="Times New Roman"/>
                <w:lang w:val="lv-LV"/>
              </w:rPr>
            </w:pPr>
          </w:p>
        </w:tc>
        <w:tc>
          <w:tcPr>
            <w:tcW w:w="6423" w:type="dxa"/>
          </w:tcPr>
          <w:p w14:paraId="15828D28" w14:textId="77777777" w:rsidR="00D52BE5" w:rsidRPr="00BC60C0" w:rsidRDefault="00D52BE5" w:rsidP="00D52BE5">
            <w:pPr>
              <w:jc w:val="both"/>
              <w:rPr>
                <w:rFonts w:ascii="Times New Roman" w:hAnsi="Times New Roman" w:cs="Times New Roman"/>
                <w:b/>
                <w:bCs/>
                <w:lang w:val="lv-LV"/>
              </w:rPr>
            </w:pPr>
            <w:r w:rsidRPr="00BC60C0">
              <w:rPr>
                <w:rFonts w:ascii="Times New Roman" w:hAnsi="Times New Roman" w:cs="Times New Roman"/>
                <w:b/>
                <w:bCs/>
                <w:lang w:val="lv-LV"/>
              </w:rPr>
              <w:t>PVN</w:t>
            </w:r>
          </w:p>
        </w:tc>
      </w:tr>
      <w:tr w:rsidR="00D52BE5" w:rsidRPr="00BC60C0" w14:paraId="7F005881" w14:textId="77777777" w:rsidTr="00E24212">
        <w:trPr>
          <w:trHeight w:val="359"/>
        </w:trPr>
        <w:tc>
          <w:tcPr>
            <w:tcW w:w="851" w:type="dxa"/>
            <w:vMerge/>
          </w:tcPr>
          <w:p w14:paraId="2FE6AF86" w14:textId="77777777" w:rsidR="00D52BE5" w:rsidRPr="00BC60C0" w:rsidRDefault="00D52BE5" w:rsidP="00D52BE5">
            <w:pPr>
              <w:jc w:val="center"/>
              <w:rPr>
                <w:rFonts w:ascii="Times New Roman" w:hAnsi="Times New Roman" w:cs="Times New Roman"/>
                <w:lang w:val="lv-LV"/>
              </w:rPr>
            </w:pPr>
          </w:p>
        </w:tc>
        <w:tc>
          <w:tcPr>
            <w:tcW w:w="2366" w:type="dxa"/>
            <w:vMerge/>
          </w:tcPr>
          <w:p w14:paraId="3FE86EC9" w14:textId="77777777" w:rsidR="00D52BE5" w:rsidRPr="00BC60C0" w:rsidRDefault="00D52BE5" w:rsidP="00D52BE5">
            <w:pPr>
              <w:jc w:val="both"/>
              <w:rPr>
                <w:rFonts w:ascii="Times New Roman" w:hAnsi="Times New Roman" w:cs="Times New Roman"/>
                <w:lang w:val="lv-LV"/>
              </w:rPr>
            </w:pPr>
          </w:p>
        </w:tc>
        <w:tc>
          <w:tcPr>
            <w:tcW w:w="6423" w:type="dxa"/>
          </w:tcPr>
          <w:p w14:paraId="52EEFD52" w14:textId="77777777" w:rsidR="00D52BE5" w:rsidRPr="00BC60C0" w:rsidRDefault="00D52BE5" w:rsidP="00D52BE5">
            <w:pPr>
              <w:jc w:val="both"/>
              <w:rPr>
                <w:rFonts w:ascii="Times New Roman" w:hAnsi="Times New Roman" w:cs="Times New Roman"/>
                <w:b/>
                <w:bCs/>
                <w:lang w:val="lv-LV"/>
              </w:rPr>
            </w:pPr>
            <w:r w:rsidRPr="00BC60C0">
              <w:rPr>
                <w:rFonts w:ascii="Times New Roman" w:hAnsi="Times New Roman" w:cs="Times New Roman"/>
                <w:b/>
                <w:bCs/>
                <w:lang w:val="lv-LV"/>
              </w:rPr>
              <w:t>Piedāvātā cena, EUR ar  PVN</w:t>
            </w:r>
          </w:p>
        </w:tc>
      </w:tr>
      <w:tr w:rsidR="00D52BE5" w:rsidRPr="00BC60C0" w14:paraId="275D57D1" w14:textId="77777777" w:rsidTr="00E24212">
        <w:tc>
          <w:tcPr>
            <w:tcW w:w="851" w:type="dxa"/>
            <w:vMerge/>
          </w:tcPr>
          <w:p w14:paraId="4B503D08" w14:textId="77777777" w:rsidR="00D52BE5" w:rsidRPr="00BC60C0" w:rsidRDefault="00D52BE5" w:rsidP="00D52BE5">
            <w:pPr>
              <w:jc w:val="center"/>
              <w:rPr>
                <w:rFonts w:ascii="Times New Roman" w:hAnsi="Times New Roman" w:cs="Times New Roman"/>
                <w:lang w:val="lv-LV"/>
              </w:rPr>
            </w:pPr>
          </w:p>
        </w:tc>
        <w:tc>
          <w:tcPr>
            <w:tcW w:w="2366" w:type="dxa"/>
            <w:vMerge/>
          </w:tcPr>
          <w:p w14:paraId="60423299" w14:textId="77777777" w:rsidR="00D52BE5" w:rsidRPr="00BC60C0" w:rsidRDefault="00D52BE5" w:rsidP="00D52BE5">
            <w:pPr>
              <w:jc w:val="both"/>
              <w:rPr>
                <w:rFonts w:ascii="Times New Roman" w:hAnsi="Times New Roman" w:cs="Times New Roman"/>
                <w:lang w:val="lv-LV"/>
              </w:rPr>
            </w:pPr>
          </w:p>
        </w:tc>
        <w:tc>
          <w:tcPr>
            <w:tcW w:w="6423" w:type="dxa"/>
          </w:tcPr>
          <w:p w14:paraId="669BF77D" w14:textId="77777777" w:rsidR="00D52BE5" w:rsidRPr="00BC60C0" w:rsidRDefault="00D52BE5" w:rsidP="00D52BE5">
            <w:pPr>
              <w:jc w:val="both"/>
              <w:rPr>
                <w:rFonts w:ascii="Times New Roman" w:hAnsi="Times New Roman" w:cs="Times New Roman"/>
                <w:lang w:val="lv-LV"/>
              </w:rPr>
            </w:pPr>
            <w:r w:rsidRPr="00BC60C0">
              <w:rPr>
                <w:rFonts w:ascii="Times New Roman" w:hAnsi="Times New Roman" w:cs="Times New Roman"/>
                <w:lang w:val="lv-LV"/>
              </w:rPr>
              <w:t>Piedāvātāja līgumcenā (bez PVN) tiek iekļautas visas ar Iepirkuma priekšmetu saistītās izmaksas, atlaides, piegāde, reģistrācija, sagatavošana lietošanai, garantijas, lietošanas apmācība, kā arī visi nodokļi (izņemot pievienotās vērtības nodokli) un nodevas, ja tādas ir paredzētas, kā arī visi iespējamie riski, kas saistīti ar tirgus cenu svārstībām plānotajā līguma darbības laikā un netieši saistītās izmaksas (dokumentācijas drukāšanas, transporta pakalpojumu u.c.).</w:t>
            </w:r>
          </w:p>
        </w:tc>
      </w:tr>
    </w:tbl>
    <w:p w14:paraId="42FEB322" w14:textId="77777777" w:rsidR="00BC60C0" w:rsidRPr="00BC60C0" w:rsidRDefault="00BC60C0" w:rsidP="00BC60C0">
      <w:pPr>
        <w:spacing w:after="0" w:line="240" w:lineRule="auto"/>
        <w:rPr>
          <w:rFonts w:ascii="Times New Roman" w:hAnsi="Times New Roman" w:cs="Times New Roman"/>
          <w:kern w:val="0"/>
          <w:sz w:val="28"/>
          <w:szCs w:val="28"/>
          <w14:ligatures w14:val="none"/>
        </w:rPr>
      </w:pPr>
    </w:p>
    <w:p w14:paraId="4CC8F169" w14:textId="77777777" w:rsidR="00BC60C0" w:rsidRDefault="00BC60C0"/>
    <w:p w14:paraId="080E03EA" w14:textId="2CC603FA" w:rsidR="008B3CF8" w:rsidRDefault="008B3CF8">
      <w:pPr>
        <w:rPr>
          <w:rFonts w:ascii="Times New Roman" w:hAnsi="Times New Roman" w:cs="Times New Roman"/>
        </w:rPr>
      </w:pPr>
      <w:r w:rsidRPr="008B3CF8">
        <w:rPr>
          <w:rFonts w:ascii="Times New Roman" w:hAnsi="Times New Roman" w:cs="Times New Roman"/>
        </w:rPr>
        <w:t>Valdes locekle</w:t>
      </w:r>
      <w:r w:rsidRPr="008B3CF8">
        <w:rPr>
          <w:rFonts w:ascii="Times New Roman" w:hAnsi="Times New Roman" w:cs="Times New Roman"/>
        </w:rPr>
        <w:tab/>
      </w:r>
      <w:r w:rsidRPr="008B3CF8">
        <w:rPr>
          <w:rFonts w:ascii="Times New Roman" w:hAnsi="Times New Roman" w:cs="Times New Roman"/>
        </w:rPr>
        <w:tab/>
      </w:r>
      <w:r w:rsidRPr="008B3CF8">
        <w:rPr>
          <w:rFonts w:ascii="Times New Roman" w:hAnsi="Times New Roman" w:cs="Times New Roman"/>
        </w:rPr>
        <w:tab/>
      </w:r>
      <w:proofErr w:type="spellStart"/>
      <w:r w:rsidRPr="008B3CF8">
        <w:rPr>
          <w:rFonts w:ascii="Times New Roman" w:hAnsi="Times New Roman" w:cs="Times New Roman"/>
        </w:rPr>
        <w:t>G.Vectirāne</w:t>
      </w:r>
      <w:proofErr w:type="spellEnd"/>
    </w:p>
    <w:p w14:paraId="7619BB0A" w14:textId="77777777" w:rsidR="00FB1A2D" w:rsidRDefault="00FB1A2D">
      <w:pPr>
        <w:rPr>
          <w:rFonts w:ascii="Times New Roman" w:hAnsi="Times New Roman" w:cs="Times New Roman"/>
        </w:rPr>
      </w:pPr>
    </w:p>
    <w:p w14:paraId="554B90F4" w14:textId="77777777" w:rsidR="00FB1A2D" w:rsidRDefault="00FB1A2D">
      <w:pPr>
        <w:rPr>
          <w:rFonts w:ascii="Times New Roman" w:hAnsi="Times New Roman" w:cs="Times New Roman"/>
        </w:rPr>
      </w:pPr>
    </w:p>
    <w:p w14:paraId="03E8AD0F" w14:textId="77777777" w:rsidR="00FB1A2D" w:rsidRDefault="00FB1A2D">
      <w:pPr>
        <w:rPr>
          <w:rFonts w:ascii="Times New Roman" w:hAnsi="Times New Roman" w:cs="Times New Roman"/>
        </w:rPr>
      </w:pPr>
    </w:p>
    <w:p w14:paraId="118ED052" w14:textId="77777777" w:rsidR="00FB1A2D" w:rsidRDefault="00FB1A2D">
      <w:pPr>
        <w:rPr>
          <w:rFonts w:ascii="Times New Roman" w:hAnsi="Times New Roman" w:cs="Times New Roman"/>
        </w:rPr>
      </w:pPr>
    </w:p>
    <w:p w14:paraId="10A9A40B" w14:textId="77777777" w:rsidR="00FB1A2D" w:rsidRDefault="00FB1A2D">
      <w:pPr>
        <w:rPr>
          <w:rFonts w:ascii="Times New Roman" w:hAnsi="Times New Roman" w:cs="Times New Roman"/>
        </w:rPr>
      </w:pPr>
    </w:p>
    <w:p w14:paraId="40E22058" w14:textId="77777777" w:rsidR="00FB1A2D" w:rsidRDefault="00FB1A2D">
      <w:pPr>
        <w:rPr>
          <w:rFonts w:ascii="Times New Roman" w:hAnsi="Times New Roman" w:cs="Times New Roman"/>
        </w:rPr>
      </w:pPr>
    </w:p>
    <w:p w14:paraId="12E32A3B" w14:textId="77777777" w:rsidR="00FB1A2D" w:rsidRDefault="00FB1A2D">
      <w:pPr>
        <w:rPr>
          <w:rFonts w:ascii="Times New Roman" w:hAnsi="Times New Roman" w:cs="Times New Roman"/>
        </w:rPr>
      </w:pPr>
    </w:p>
    <w:p w14:paraId="045B7E24" w14:textId="77777777" w:rsidR="00FB1A2D" w:rsidRDefault="00FB1A2D">
      <w:pPr>
        <w:rPr>
          <w:rFonts w:ascii="Times New Roman" w:hAnsi="Times New Roman" w:cs="Times New Roman"/>
        </w:rPr>
      </w:pPr>
    </w:p>
    <w:p w14:paraId="191B2B07" w14:textId="77777777" w:rsidR="00FB1A2D" w:rsidRDefault="00FB1A2D">
      <w:pPr>
        <w:rPr>
          <w:rFonts w:ascii="Times New Roman" w:hAnsi="Times New Roman" w:cs="Times New Roman"/>
        </w:rPr>
      </w:pPr>
    </w:p>
    <w:p w14:paraId="580401EC" w14:textId="77777777" w:rsidR="00FB1A2D" w:rsidRPr="008B3CF8" w:rsidRDefault="00FB1A2D">
      <w:pPr>
        <w:rPr>
          <w:rFonts w:ascii="Times New Roman" w:hAnsi="Times New Roman" w:cs="Times New Roman"/>
        </w:rPr>
      </w:pPr>
    </w:p>
    <w:sectPr w:rsidR="00FB1A2D" w:rsidRPr="008B3CF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7783" w14:textId="77777777" w:rsidR="00C946A5" w:rsidRDefault="00C946A5" w:rsidP="00950224">
      <w:pPr>
        <w:spacing w:after="0" w:line="240" w:lineRule="auto"/>
      </w:pPr>
      <w:r>
        <w:separator/>
      </w:r>
    </w:p>
  </w:endnote>
  <w:endnote w:type="continuationSeparator" w:id="0">
    <w:p w14:paraId="393DABE4" w14:textId="77777777" w:rsidR="00C946A5" w:rsidRDefault="00C946A5" w:rsidP="0095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29148"/>
      <w:docPartObj>
        <w:docPartGallery w:val="Page Numbers (Bottom of Page)"/>
        <w:docPartUnique/>
      </w:docPartObj>
    </w:sdtPr>
    <w:sdtEndPr>
      <w:rPr>
        <w:noProof/>
      </w:rPr>
    </w:sdtEndPr>
    <w:sdtContent>
      <w:p w14:paraId="32479D23" w14:textId="4C83996F" w:rsidR="001A70C4" w:rsidRDefault="001A70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091669" w14:textId="77777777" w:rsidR="001A70C4" w:rsidRDefault="001A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4F54" w14:textId="77777777" w:rsidR="00C946A5" w:rsidRDefault="00C946A5" w:rsidP="00950224">
      <w:pPr>
        <w:spacing w:after="0" w:line="240" w:lineRule="auto"/>
      </w:pPr>
      <w:r>
        <w:separator/>
      </w:r>
    </w:p>
  </w:footnote>
  <w:footnote w:type="continuationSeparator" w:id="0">
    <w:p w14:paraId="60CCB6B5" w14:textId="77777777" w:rsidR="00C946A5" w:rsidRDefault="00C946A5" w:rsidP="00950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71FF" w14:textId="77777777" w:rsidR="00950224" w:rsidRPr="000B3C0E" w:rsidRDefault="00950224" w:rsidP="00950224">
    <w:pPr>
      <w:pStyle w:val="Header"/>
      <w:rPr>
        <w:rFonts w:ascii="Times New Roman" w:hAnsi="Times New Roman" w:cs="Times New Roman"/>
      </w:rPr>
    </w:pPr>
    <w:r>
      <w:tab/>
    </w:r>
    <w:r w:rsidRPr="000B3C0E">
      <w:rPr>
        <w:rFonts w:ascii="Times New Roman" w:hAnsi="Times New Roman" w:cs="Times New Roman"/>
      </w:rPr>
      <w:t>Iepirkuma “Hidrodinamiskās automašīnas iegāde”</w:t>
    </w:r>
  </w:p>
  <w:p w14:paraId="34570A8F" w14:textId="77777777" w:rsidR="00950224" w:rsidRPr="000B3C0E" w:rsidRDefault="00950224" w:rsidP="00950224">
    <w:pPr>
      <w:pStyle w:val="Header"/>
      <w:rPr>
        <w:rFonts w:ascii="Times New Roman" w:hAnsi="Times New Roman" w:cs="Times New Roman"/>
      </w:rPr>
    </w:pPr>
    <w:r w:rsidRPr="000B3C0E">
      <w:rPr>
        <w:rFonts w:ascii="Times New Roman" w:hAnsi="Times New Roman" w:cs="Times New Roman"/>
      </w:rPr>
      <w:tab/>
      <w:t>ID Nr. AŪ 2024/1</w:t>
    </w:r>
  </w:p>
  <w:p w14:paraId="06683DFB" w14:textId="0A3CD3A7" w:rsidR="00950224" w:rsidRDefault="00950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000000"/>
        <w:sz w:val="22"/>
        <w:szCs w:val="22"/>
      </w:rPr>
    </w:lvl>
    <w:lvl w:ilvl="2">
      <w:start w:val="1"/>
      <w:numFmt w:val="decimal"/>
      <w:lvlText w:val="%1.%2.%3."/>
      <w:lvlJc w:val="left"/>
      <w:pPr>
        <w:tabs>
          <w:tab w:val="num" w:pos="720"/>
        </w:tabs>
        <w:ind w:left="720" w:hanging="720"/>
      </w:pPr>
      <w:rPr>
        <w:rFonts w:hint="default"/>
        <w:b w:val="0"/>
        <w:i w:val="0"/>
        <w:color w:val="000000"/>
        <w:sz w:val="22"/>
        <w:szCs w:val="22"/>
      </w:rPr>
    </w:lvl>
    <w:lvl w:ilvl="3">
      <w:start w:val="1"/>
      <w:numFmt w:val="decimal"/>
      <w:lvlText w:val="%1.%2.%3.%4."/>
      <w:lvlJc w:val="left"/>
      <w:pPr>
        <w:tabs>
          <w:tab w:val="num" w:pos="2280"/>
        </w:tabs>
        <w:ind w:left="2280" w:hanging="720"/>
      </w:pPr>
      <w:rPr>
        <w:rFonts w:hint="default"/>
        <w:b w:val="0"/>
        <w:bCs/>
        <w:sz w:val="22"/>
        <w:szCs w:val="22"/>
        <w:lang w:eastAsia="en-U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7"/>
    <w:multiLevelType w:val="multilevel"/>
    <w:tmpl w:val="00000007"/>
    <w:name w:val="WW8Num14"/>
    <w:lvl w:ilvl="0">
      <w:start w:val="3"/>
      <w:numFmt w:val="decimal"/>
      <w:lvlText w:val="%1."/>
      <w:lvlJc w:val="left"/>
      <w:pPr>
        <w:tabs>
          <w:tab w:val="num" w:pos="0"/>
        </w:tabs>
        <w:ind w:left="720" w:hanging="360"/>
      </w:pPr>
      <w:rPr>
        <w:rFonts w:hint="default"/>
        <w:bCs/>
        <w:sz w:val="22"/>
        <w:szCs w:val="22"/>
        <w:lang w:eastAsia="en-US"/>
      </w:rPr>
    </w:lvl>
    <w:lvl w:ilvl="1">
      <w:start w:val="1"/>
      <w:numFmt w:val="decimal"/>
      <w:lvlText w:val="%1.%2."/>
      <w:lvlJc w:val="left"/>
      <w:pPr>
        <w:tabs>
          <w:tab w:val="num" w:pos="0"/>
        </w:tabs>
        <w:ind w:left="720" w:hanging="360"/>
      </w:pPr>
      <w:rPr>
        <w:rFonts w:hint="default"/>
        <w:bCs/>
        <w:sz w:val="22"/>
        <w:szCs w:val="22"/>
        <w:lang w:eastAsia="en-US"/>
      </w:rPr>
    </w:lvl>
    <w:lvl w:ilvl="2">
      <w:start w:val="1"/>
      <w:numFmt w:val="decimal"/>
      <w:lvlText w:val="%1.%2.%3."/>
      <w:lvlJc w:val="left"/>
      <w:pPr>
        <w:tabs>
          <w:tab w:val="num" w:pos="0"/>
        </w:tabs>
        <w:ind w:left="1080" w:hanging="720"/>
      </w:pPr>
      <w:rPr>
        <w:rFonts w:hint="default"/>
        <w:bCs/>
        <w:sz w:val="22"/>
        <w:szCs w:val="22"/>
        <w:lang w:eastAsia="en-US"/>
      </w:rPr>
    </w:lvl>
    <w:lvl w:ilvl="3">
      <w:start w:val="1"/>
      <w:numFmt w:val="decimal"/>
      <w:lvlText w:val="%1.%2.%3.%4."/>
      <w:lvlJc w:val="left"/>
      <w:pPr>
        <w:tabs>
          <w:tab w:val="num" w:pos="0"/>
        </w:tabs>
        <w:ind w:left="1080" w:hanging="720"/>
      </w:pPr>
      <w:rPr>
        <w:rFonts w:hint="default"/>
        <w:bCs/>
        <w:sz w:val="22"/>
        <w:szCs w:val="22"/>
        <w:lang w:eastAsia="en-US"/>
      </w:rPr>
    </w:lvl>
    <w:lvl w:ilvl="4">
      <w:start w:val="1"/>
      <w:numFmt w:val="decimal"/>
      <w:lvlText w:val="%1.%2.%3.%4.%5."/>
      <w:lvlJc w:val="left"/>
      <w:pPr>
        <w:tabs>
          <w:tab w:val="num" w:pos="0"/>
        </w:tabs>
        <w:ind w:left="1440" w:hanging="1080"/>
      </w:pPr>
      <w:rPr>
        <w:rFonts w:hint="default"/>
        <w:bCs/>
        <w:sz w:val="22"/>
        <w:szCs w:val="22"/>
        <w:lang w:eastAsia="en-US"/>
      </w:rPr>
    </w:lvl>
    <w:lvl w:ilvl="5">
      <w:start w:val="1"/>
      <w:numFmt w:val="decimal"/>
      <w:lvlText w:val="%1.%2.%3.%4.%5.%6."/>
      <w:lvlJc w:val="left"/>
      <w:pPr>
        <w:tabs>
          <w:tab w:val="num" w:pos="0"/>
        </w:tabs>
        <w:ind w:left="1440" w:hanging="1080"/>
      </w:pPr>
      <w:rPr>
        <w:rFonts w:hint="default"/>
        <w:bCs/>
        <w:sz w:val="22"/>
        <w:szCs w:val="22"/>
        <w:lang w:eastAsia="en-US"/>
      </w:rPr>
    </w:lvl>
    <w:lvl w:ilvl="6">
      <w:start w:val="1"/>
      <w:numFmt w:val="decimal"/>
      <w:lvlText w:val="%1.%2.%3.%4.%5.%6.%7."/>
      <w:lvlJc w:val="left"/>
      <w:pPr>
        <w:tabs>
          <w:tab w:val="num" w:pos="0"/>
        </w:tabs>
        <w:ind w:left="1800" w:hanging="1440"/>
      </w:pPr>
      <w:rPr>
        <w:rFonts w:hint="default"/>
        <w:bCs/>
        <w:sz w:val="22"/>
        <w:szCs w:val="22"/>
        <w:lang w:eastAsia="en-US"/>
      </w:rPr>
    </w:lvl>
    <w:lvl w:ilvl="7">
      <w:start w:val="1"/>
      <w:numFmt w:val="decimal"/>
      <w:lvlText w:val="%1.%2.%3.%4.%5.%6.%7.%8."/>
      <w:lvlJc w:val="left"/>
      <w:pPr>
        <w:tabs>
          <w:tab w:val="num" w:pos="0"/>
        </w:tabs>
        <w:ind w:left="1800" w:hanging="1440"/>
      </w:pPr>
      <w:rPr>
        <w:rFonts w:hint="default"/>
        <w:bCs/>
        <w:sz w:val="22"/>
        <w:szCs w:val="22"/>
        <w:lang w:eastAsia="en-US"/>
      </w:rPr>
    </w:lvl>
    <w:lvl w:ilvl="8">
      <w:start w:val="1"/>
      <w:numFmt w:val="decimal"/>
      <w:lvlText w:val="%1.%2.%3.%4.%5.%6.%7.%8.%9."/>
      <w:lvlJc w:val="left"/>
      <w:pPr>
        <w:tabs>
          <w:tab w:val="num" w:pos="0"/>
        </w:tabs>
        <w:ind w:left="2160" w:hanging="1800"/>
      </w:pPr>
      <w:rPr>
        <w:rFonts w:hint="default"/>
        <w:bCs/>
        <w:sz w:val="22"/>
        <w:szCs w:val="22"/>
        <w:lang w:eastAsia="en-US"/>
      </w:rPr>
    </w:lvl>
  </w:abstractNum>
  <w:abstractNum w:abstractNumId="2" w15:restartNumberingAfterBreak="0">
    <w:nsid w:val="0000000A"/>
    <w:multiLevelType w:val="multilevel"/>
    <w:tmpl w:val="0000000A"/>
    <w:name w:val="WW8Num2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B"/>
    <w:multiLevelType w:val="multilevel"/>
    <w:tmpl w:val="0000000B"/>
    <w:name w:val="WW8Num33"/>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b w:val="0"/>
        <w:bCs/>
        <w:i w:val="0"/>
        <w:iCs/>
        <w:color w:val="000000"/>
        <w:sz w:val="22"/>
        <w:szCs w:val="22"/>
      </w:rPr>
    </w:lvl>
    <w:lvl w:ilvl="2">
      <w:start w:val="1"/>
      <w:numFmt w:val="decimal"/>
      <w:lvlText w:val="%1.%2.%3."/>
      <w:lvlJc w:val="left"/>
      <w:pPr>
        <w:tabs>
          <w:tab w:val="num" w:pos="720"/>
        </w:tabs>
        <w:ind w:left="720" w:hanging="720"/>
      </w:pPr>
      <w:rPr>
        <w:rFonts w:hint="default"/>
        <w:b w:val="0"/>
        <w:bCs/>
        <w:i w:val="0"/>
        <w:iCs/>
        <w:color w:val="000000"/>
        <w:sz w:val="22"/>
        <w:szCs w:val="22"/>
      </w:rPr>
    </w:lvl>
    <w:lvl w:ilvl="3">
      <w:start w:val="1"/>
      <w:numFmt w:val="decimal"/>
      <w:lvlText w:val="%1.%2.%3.%4."/>
      <w:lvlJc w:val="left"/>
      <w:pPr>
        <w:tabs>
          <w:tab w:val="num" w:pos="2280"/>
        </w:tabs>
        <w:ind w:left="2280" w:hanging="720"/>
      </w:pPr>
      <w:rPr>
        <w:rFonts w:hint="default"/>
        <w:b w:val="0"/>
        <w:bCs/>
        <w:iCs/>
        <w:sz w:val="22"/>
        <w:szCs w:val="22"/>
      </w:rPr>
    </w:lvl>
    <w:lvl w:ilvl="4">
      <w:start w:val="1"/>
      <w:numFmt w:val="decimal"/>
      <w:lvlText w:val="%1.%2.%3.%4.%5."/>
      <w:lvlJc w:val="left"/>
      <w:pPr>
        <w:tabs>
          <w:tab w:val="num" w:pos="1080"/>
        </w:tabs>
        <w:ind w:left="1080" w:hanging="1080"/>
      </w:pPr>
      <w:rPr>
        <w:rFonts w:hint="default"/>
        <w:sz w:val="22"/>
        <w:szCs w:val="22"/>
      </w:rPr>
    </w:lvl>
    <w:lvl w:ilvl="5">
      <w:start w:val="1"/>
      <w:numFmt w:val="decimal"/>
      <w:lvlText w:val="%1.%2.%3.%4.%5.%6."/>
      <w:lvlJc w:val="left"/>
      <w:pPr>
        <w:tabs>
          <w:tab w:val="num" w:pos="1080"/>
        </w:tabs>
        <w:ind w:left="1080" w:hanging="1080"/>
      </w:pPr>
      <w:rPr>
        <w:rFonts w:hint="default"/>
        <w:sz w:val="22"/>
        <w:szCs w:val="22"/>
      </w:rPr>
    </w:lvl>
    <w:lvl w:ilvl="6">
      <w:start w:val="1"/>
      <w:numFmt w:val="decimal"/>
      <w:lvlText w:val="%1.%2.%3.%4.%5.%6.%7."/>
      <w:lvlJc w:val="left"/>
      <w:pPr>
        <w:tabs>
          <w:tab w:val="num" w:pos="1440"/>
        </w:tabs>
        <w:ind w:left="1440" w:hanging="1440"/>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800"/>
        </w:tabs>
        <w:ind w:left="1800" w:hanging="1800"/>
      </w:pPr>
      <w:rPr>
        <w:rFonts w:hint="default"/>
        <w:sz w:val="22"/>
        <w:szCs w:val="22"/>
      </w:rPr>
    </w:lvl>
  </w:abstractNum>
  <w:abstractNum w:abstractNumId="4" w15:restartNumberingAfterBreak="0">
    <w:nsid w:val="06FA4FDD"/>
    <w:multiLevelType w:val="hybridMultilevel"/>
    <w:tmpl w:val="803282D0"/>
    <w:lvl w:ilvl="0" w:tplc="FC5E60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A2165"/>
    <w:multiLevelType w:val="hybridMultilevel"/>
    <w:tmpl w:val="B11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E3706"/>
    <w:multiLevelType w:val="multilevel"/>
    <w:tmpl w:val="D2E06C44"/>
    <w:lvl w:ilvl="0">
      <w:start w:val="5"/>
      <w:numFmt w:val="decimal"/>
      <w:lvlText w:val="%1."/>
      <w:lvlJc w:val="left"/>
      <w:pPr>
        <w:ind w:left="705" w:hanging="705"/>
      </w:pPr>
      <w:rPr>
        <w:rFonts w:hint="default"/>
      </w:rPr>
    </w:lvl>
    <w:lvl w:ilvl="1">
      <w:start w:val="2"/>
      <w:numFmt w:val="decimal"/>
      <w:lvlText w:val="%1.%2."/>
      <w:lvlJc w:val="left"/>
      <w:pPr>
        <w:ind w:left="1605" w:hanging="705"/>
      </w:pPr>
      <w:rPr>
        <w:rFonts w:hint="default"/>
        <w:b/>
        <w:bCs/>
      </w:rPr>
    </w:lvl>
    <w:lvl w:ilvl="2">
      <w:start w:val="6"/>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228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263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7B7BC6"/>
    <w:multiLevelType w:val="multilevel"/>
    <w:tmpl w:val="753CDD8E"/>
    <w:lvl w:ilvl="0">
      <w:start w:val="3"/>
      <w:numFmt w:val="decimal"/>
      <w:lvlText w:val="%1."/>
      <w:lvlJc w:val="left"/>
      <w:pPr>
        <w:ind w:left="1080" w:hanging="360"/>
      </w:pPr>
      <w:rPr>
        <w:rFonts w:hint="default"/>
      </w:rPr>
    </w:lvl>
    <w:lvl w:ilvl="1">
      <w:start w:val="1"/>
      <w:numFmt w:val="decimal"/>
      <w:isLgl/>
      <w:lvlText w:val="%1.%2."/>
      <w:lvlJc w:val="left"/>
      <w:pPr>
        <w:ind w:left="1800" w:hanging="360"/>
      </w:pPr>
      <w:rPr>
        <w:rFonts w:hint="default"/>
        <w:b/>
        <w:bCs/>
      </w:rPr>
    </w:lvl>
    <w:lvl w:ilvl="2">
      <w:start w:val="1"/>
      <w:numFmt w:val="decimal"/>
      <w:isLgl/>
      <w:lvlText w:val="%1.%2.%3."/>
      <w:lvlJc w:val="left"/>
      <w:pPr>
        <w:ind w:left="2160" w:hanging="720"/>
      </w:pPr>
      <w:rPr>
        <w:rFonts w:hint="default"/>
        <w:b/>
        <w:bCs/>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0" w15:restartNumberingAfterBreak="0">
    <w:nsid w:val="221F2F4A"/>
    <w:multiLevelType w:val="multilevel"/>
    <w:tmpl w:val="6D1AF93A"/>
    <w:lvl w:ilvl="0">
      <w:start w:val="3"/>
      <w:numFmt w:val="decimal"/>
      <w:lvlText w:val="%1."/>
      <w:lvlJc w:val="left"/>
      <w:pPr>
        <w:ind w:left="1080" w:hanging="360"/>
      </w:pPr>
      <w:rPr>
        <w:rFonts w:hint="default"/>
      </w:rPr>
    </w:lvl>
    <w:lvl w:ilvl="1">
      <w:start w:val="1"/>
      <w:numFmt w:val="decimal"/>
      <w:isLgl/>
      <w:lvlText w:val="%1.%2."/>
      <w:lvlJc w:val="left"/>
      <w:pPr>
        <w:ind w:left="1800" w:hanging="360"/>
      </w:pPr>
      <w:rPr>
        <w:rFonts w:hint="default"/>
        <w:b/>
        <w:bCs/>
      </w:rPr>
    </w:lvl>
    <w:lvl w:ilvl="2">
      <w:start w:val="1"/>
      <w:numFmt w:val="decimal"/>
      <w:isLgl/>
      <w:lvlText w:val="%1.%2.%3."/>
      <w:lvlJc w:val="left"/>
      <w:pPr>
        <w:ind w:left="2160" w:hanging="720"/>
      </w:pPr>
      <w:rPr>
        <w:rFonts w:hint="default"/>
        <w:b/>
        <w:bCs/>
      </w:rPr>
    </w:lvl>
    <w:lvl w:ilvl="3">
      <w:start w:val="1"/>
      <w:numFmt w:val="decimal"/>
      <w:isLgl/>
      <w:lvlText w:val="%1.%2.%3.%4."/>
      <w:lvlJc w:val="left"/>
      <w:pPr>
        <w:ind w:left="3600" w:hanging="720"/>
      </w:pPr>
      <w:rPr>
        <w:rFonts w:hint="default"/>
        <w:b/>
        <w:bCs/>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1" w15:restartNumberingAfterBreak="0">
    <w:nsid w:val="245E611B"/>
    <w:multiLevelType w:val="hybridMultilevel"/>
    <w:tmpl w:val="51A20E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7C44A0F"/>
    <w:multiLevelType w:val="hybridMultilevel"/>
    <w:tmpl w:val="17A21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33C55"/>
    <w:multiLevelType w:val="multilevel"/>
    <w:tmpl w:val="728CD480"/>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CC4E75"/>
    <w:multiLevelType w:val="multilevel"/>
    <w:tmpl w:val="728CD480"/>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907B77"/>
    <w:multiLevelType w:val="hybridMultilevel"/>
    <w:tmpl w:val="A2F8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F4D7A"/>
    <w:multiLevelType w:val="multilevel"/>
    <w:tmpl w:val="EF2E568E"/>
    <w:lvl w:ilvl="0">
      <w:start w:val="7"/>
      <w:numFmt w:val="decimal"/>
      <w:lvlText w:val="%1"/>
      <w:lvlJc w:val="left"/>
      <w:pPr>
        <w:ind w:left="360" w:hanging="360"/>
      </w:pPr>
      <w:rPr>
        <w:rFonts w:hint="default"/>
        <w:sz w:val="22"/>
      </w:rPr>
    </w:lvl>
    <w:lvl w:ilvl="1">
      <w:start w:val="2"/>
      <w:numFmt w:val="decimal"/>
      <w:lvlText w:val="%1.%2"/>
      <w:lvlJc w:val="left"/>
      <w:pPr>
        <w:ind w:left="1260" w:hanging="360"/>
      </w:pPr>
      <w:rPr>
        <w:rFonts w:hint="default"/>
        <w:sz w:val="22"/>
      </w:rPr>
    </w:lvl>
    <w:lvl w:ilvl="2">
      <w:start w:val="1"/>
      <w:numFmt w:val="decimal"/>
      <w:lvlText w:val="%1.%2.%3"/>
      <w:lvlJc w:val="left"/>
      <w:pPr>
        <w:ind w:left="2520" w:hanging="720"/>
      </w:pPr>
      <w:rPr>
        <w:rFonts w:hint="default"/>
        <w:sz w:val="22"/>
      </w:rPr>
    </w:lvl>
    <w:lvl w:ilvl="3">
      <w:start w:val="1"/>
      <w:numFmt w:val="decimal"/>
      <w:lvlText w:val="%1.%2.%3.%4"/>
      <w:lvlJc w:val="left"/>
      <w:pPr>
        <w:ind w:left="3420" w:hanging="720"/>
      </w:pPr>
      <w:rPr>
        <w:rFonts w:hint="default"/>
        <w:sz w:val="22"/>
      </w:rPr>
    </w:lvl>
    <w:lvl w:ilvl="4">
      <w:start w:val="1"/>
      <w:numFmt w:val="decimal"/>
      <w:lvlText w:val="%1.%2.%3.%4.%5"/>
      <w:lvlJc w:val="left"/>
      <w:pPr>
        <w:ind w:left="4320" w:hanging="720"/>
      </w:pPr>
      <w:rPr>
        <w:rFonts w:hint="default"/>
        <w:sz w:val="22"/>
      </w:rPr>
    </w:lvl>
    <w:lvl w:ilvl="5">
      <w:start w:val="1"/>
      <w:numFmt w:val="decimal"/>
      <w:lvlText w:val="%1.%2.%3.%4.%5.%6"/>
      <w:lvlJc w:val="left"/>
      <w:pPr>
        <w:ind w:left="5580" w:hanging="1080"/>
      </w:pPr>
      <w:rPr>
        <w:rFonts w:hint="default"/>
        <w:sz w:val="22"/>
      </w:rPr>
    </w:lvl>
    <w:lvl w:ilvl="6">
      <w:start w:val="1"/>
      <w:numFmt w:val="decimal"/>
      <w:lvlText w:val="%1.%2.%3.%4.%5.%6.%7"/>
      <w:lvlJc w:val="left"/>
      <w:pPr>
        <w:ind w:left="6480" w:hanging="1080"/>
      </w:pPr>
      <w:rPr>
        <w:rFonts w:hint="default"/>
        <w:sz w:val="22"/>
      </w:rPr>
    </w:lvl>
    <w:lvl w:ilvl="7">
      <w:start w:val="1"/>
      <w:numFmt w:val="decimal"/>
      <w:lvlText w:val="%1.%2.%3.%4.%5.%6.%7.%8"/>
      <w:lvlJc w:val="left"/>
      <w:pPr>
        <w:ind w:left="7740" w:hanging="1440"/>
      </w:pPr>
      <w:rPr>
        <w:rFonts w:hint="default"/>
        <w:sz w:val="22"/>
      </w:rPr>
    </w:lvl>
    <w:lvl w:ilvl="8">
      <w:start w:val="1"/>
      <w:numFmt w:val="decimal"/>
      <w:lvlText w:val="%1.%2.%3.%4.%5.%6.%7.%8.%9"/>
      <w:lvlJc w:val="left"/>
      <w:pPr>
        <w:ind w:left="8640" w:hanging="1440"/>
      </w:pPr>
      <w:rPr>
        <w:rFonts w:hint="default"/>
        <w:sz w:val="22"/>
      </w:rPr>
    </w:lvl>
  </w:abstractNum>
  <w:abstractNum w:abstractNumId="17" w15:restartNumberingAfterBreak="0">
    <w:nsid w:val="5B7271FE"/>
    <w:multiLevelType w:val="hybridMultilevel"/>
    <w:tmpl w:val="61824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F92037"/>
    <w:multiLevelType w:val="hybridMultilevel"/>
    <w:tmpl w:val="3AF63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774E2"/>
    <w:multiLevelType w:val="multilevel"/>
    <w:tmpl w:val="6D1AF93A"/>
    <w:lvl w:ilvl="0">
      <w:start w:val="3"/>
      <w:numFmt w:val="decimal"/>
      <w:lvlText w:val="%1."/>
      <w:lvlJc w:val="left"/>
      <w:pPr>
        <w:ind w:left="1080" w:hanging="360"/>
      </w:pPr>
      <w:rPr>
        <w:rFonts w:hint="default"/>
      </w:rPr>
    </w:lvl>
    <w:lvl w:ilvl="1">
      <w:start w:val="1"/>
      <w:numFmt w:val="decimal"/>
      <w:isLgl/>
      <w:lvlText w:val="%1.%2."/>
      <w:lvlJc w:val="left"/>
      <w:pPr>
        <w:ind w:left="1350" w:hanging="360"/>
      </w:pPr>
      <w:rPr>
        <w:rFonts w:hint="default"/>
        <w:b/>
        <w:bCs/>
      </w:rPr>
    </w:lvl>
    <w:lvl w:ilvl="2">
      <w:start w:val="1"/>
      <w:numFmt w:val="decimal"/>
      <w:isLgl/>
      <w:lvlText w:val="%1.%2.%3."/>
      <w:lvlJc w:val="left"/>
      <w:pPr>
        <w:ind w:left="2160" w:hanging="720"/>
      </w:pPr>
      <w:rPr>
        <w:rFonts w:hint="default"/>
        <w:b/>
        <w:bCs/>
      </w:rPr>
    </w:lvl>
    <w:lvl w:ilvl="3">
      <w:start w:val="1"/>
      <w:numFmt w:val="decimal"/>
      <w:isLgl/>
      <w:lvlText w:val="%1.%2.%3.%4."/>
      <w:lvlJc w:val="left"/>
      <w:pPr>
        <w:ind w:left="3600" w:hanging="720"/>
      </w:pPr>
      <w:rPr>
        <w:rFonts w:hint="default"/>
        <w:b/>
        <w:bCs/>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20" w15:restartNumberingAfterBreak="0">
    <w:nsid w:val="7C1764B9"/>
    <w:multiLevelType w:val="hybridMultilevel"/>
    <w:tmpl w:val="F2FC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990590">
    <w:abstractNumId w:val="1"/>
  </w:num>
  <w:num w:numId="2" w16cid:durableId="2004776725">
    <w:abstractNumId w:val="2"/>
  </w:num>
  <w:num w:numId="3" w16cid:durableId="129519611">
    <w:abstractNumId w:val="12"/>
  </w:num>
  <w:num w:numId="4" w16cid:durableId="1480148825">
    <w:abstractNumId w:val="18"/>
  </w:num>
  <w:num w:numId="5" w16cid:durableId="846407651">
    <w:abstractNumId w:val="20"/>
  </w:num>
  <w:num w:numId="6" w16cid:durableId="2023706901">
    <w:abstractNumId w:val="19"/>
  </w:num>
  <w:num w:numId="7" w16cid:durableId="1473399510">
    <w:abstractNumId w:val="0"/>
  </w:num>
  <w:num w:numId="8" w16cid:durableId="758646705">
    <w:abstractNumId w:val="3"/>
  </w:num>
  <w:num w:numId="9" w16cid:durableId="1360163719">
    <w:abstractNumId w:val="6"/>
  </w:num>
  <w:num w:numId="10" w16cid:durableId="1578977228">
    <w:abstractNumId w:val="16"/>
  </w:num>
  <w:num w:numId="11" w16cid:durableId="571232976">
    <w:abstractNumId w:val="9"/>
  </w:num>
  <w:num w:numId="12" w16cid:durableId="830292759">
    <w:abstractNumId w:val="10"/>
  </w:num>
  <w:num w:numId="13" w16cid:durableId="76484970">
    <w:abstractNumId w:val="4"/>
  </w:num>
  <w:num w:numId="14" w16cid:durableId="972641528">
    <w:abstractNumId w:val="7"/>
  </w:num>
  <w:num w:numId="15" w16cid:durableId="109328069">
    <w:abstractNumId w:val="8"/>
  </w:num>
  <w:num w:numId="16" w16cid:durableId="1485706511">
    <w:abstractNumId w:val="13"/>
  </w:num>
  <w:num w:numId="17" w16cid:durableId="568345183">
    <w:abstractNumId w:val="15"/>
  </w:num>
  <w:num w:numId="18" w16cid:durableId="1810785920">
    <w:abstractNumId w:val="5"/>
  </w:num>
  <w:num w:numId="19" w16cid:durableId="158349134">
    <w:abstractNumId w:val="11"/>
  </w:num>
  <w:num w:numId="20" w16cid:durableId="1838106606">
    <w:abstractNumId w:val="14"/>
  </w:num>
  <w:num w:numId="21" w16cid:durableId="685507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C0"/>
    <w:rsid w:val="000063BE"/>
    <w:rsid w:val="0002761F"/>
    <w:rsid w:val="00067309"/>
    <w:rsid w:val="0008232C"/>
    <w:rsid w:val="0008626D"/>
    <w:rsid w:val="0008635C"/>
    <w:rsid w:val="000E768C"/>
    <w:rsid w:val="0010149C"/>
    <w:rsid w:val="0011642C"/>
    <w:rsid w:val="0012137F"/>
    <w:rsid w:val="0016198C"/>
    <w:rsid w:val="001848A6"/>
    <w:rsid w:val="00190BC6"/>
    <w:rsid w:val="00192EC9"/>
    <w:rsid w:val="001A56A0"/>
    <w:rsid w:val="001A70C4"/>
    <w:rsid w:val="001D2EAF"/>
    <w:rsid w:val="00234F84"/>
    <w:rsid w:val="00235AB3"/>
    <w:rsid w:val="002E54AC"/>
    <w:rsid w:val="002F75A6"/>
    <w:rsid w:val="00305225"/>
    <w:rsid w:val="00450595"/>
    <w:rsid w:val="004C0C6F"/>
    <w:rsid w:val="004C28D0"/>
    <w:rsid w:val="004C5D40"/>
    <w:rsid w:val="0050280E"/>
    <w:rsid w:val="005659BA"/>
    <w:rsid w:val="00587BC2"/>
    <w:rsid w:val="00587C60"/>
    <w:rsid w:val="005920D3"/>
    <w:rsid w:val="005B265C"/>
    <w:rsid w:val="005B70D2"/>
    <w:rsid w:val="005E2B8D"/>
    <w:rsid w:val="005F39D8"/>
    <w:rsid w:val="00600FBA"/>
    <w:rsid w:val="0063303C"/>
    <w:rsid w:val="00692B5E"/>
    <w:rsid w:val="00695647"/>
    <w:rsid w:val="006B5A7E"/>
    <w:rsid w:val="006D17B8"/>
    <w:rsid w:val="006E6A8A"/>
    <w:rsid w:val="006F0F70"/>
    <w:rsid w:val="007009E3"/>
    <w:rsid w:val="007160C0"/>
    <w:rsid w:val="00731569"/>
    <w:rsid w:val="007416C7"/>
    <w:rsid w:val="00794C84"/>
    <w:rsid w:val="007C0CA9"/>
    <w:rsid w:val="0080288F"/>
    <w:rsid w:val="00802BF2"/>
    <w:rsid w:val="00822128"/>
    <w:rsid w:val="00854C25"/>
    <w:rsid w:val="008A2FF6"/>
    <w:rsid w:val="008B3CF8"/>
    <w:rsid w:val="008B56FD"/>
    <w:rsid w:val="008B5B8E"/>
    <w:rsid w:val="008D167E"/>
    <w:rsid w:val="008D4615"/>
    <w:rsid w:val="008E0AD8"/>
    <w:rsid w:val="008E3401"/>
    <w:rsid w:val="008F63BB"/>
    <w:rsid w:val="009159D2"/>
    <w:rsid w:val="00920659"/>
    <w:rsid w:val="00950224"/>
    <w:rsid w:val="009A7155"/>
    <w:rsid w:val="009B7C8F"/>
    <w:rsid w:val="009C645F"/>
    <w:rsid w:val="009E3F1D"/>
    <w:rsid w:val="00A004BF"/>
    <w:rsid w:val="00A45EB0"/>
    <w:rsid w:val="00A771E1"/>
    <w:rsid w:val="00A80239"/>
    <w:rsid w:val="00A84C24"/>
    <w:rsid w:val="00AA2ADC"/>
    <w:rsid w:val="00AB7BAD"/>
    <w:rsid w:val="00B12AFC"/>
    <w:rsid w:val="00B17B63"/>
    <w:rsid w:val="00B64047"/>
    <w:rsid w:val="00B64476"/>
    <w:rsid w:val="00BA2239"/>
    <w:rsid w:val="00BC2334"/>
    <w:rsid w:val="00BC60C0"/>
    <w:rsid w:val="00C00D89"/>
    <w:rsid w:val="00C5039B"/>
    <w:rsid w:val="00C5769D"/>
    <w:rsid w:val="00C946A5"/>
    <w:rsid w:val="00CE0228"/>
    <w:rsid w:val="00CE419E"/>
    <w:rsid w:val="00D107B3"/>
    <w:rsid w:val="00D255DC"/>
    <w:rsid w:val="00D44C9F"/>
    <w:rsid w:val="00D52BE5"/>
    <w:rsid w:val="00D83A99"/>
    <w:rsid w:val="00D84999"/>
    <w:rsid w:val="00DC3266"/>
    <w:rsid w:val="00E11B52"/>
    <w:rsid w:val="00E24212"/>
    <w:rsid w:val="00E5013E"/>
    <w:rsid w:val="00E94832"/>
    <w:rsid w:val="00EA60FD"/>
    <w:rsid w:val="00EC6BD1"/>
    <w:rsid w:val="00EE085D"/>
    <w:rsid w:val="00F448AE"/>
    <w:rsid w:val="00F62F65"/>
    <w:rsid w:val="00FA21FB"/>
    <w:rsid w:val="00FA22EC"/>
    <w:rsid w:val="00FB1A2D"/>
    <w:rsid w:val="00FB6355"/>
    <w:rsid w:val="00FC4C2E"/>
    <w:rsid w:val="00FE11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0C15"/>
  <w15:chartTrackingRefBased/>
  <w15:docId w15:val="{653AF6AC-38F0-4FC1-8176-502A3D87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C60C0"/>
  </w:style>
  <w:style w:type="paragraph" w:styleId="Header">
    <w:name w:val="header"/>
    <w:basedOn w:val="Normal"/>
    <w:link w:val="HeaderChar"/>
    <w:uiPriority w:val="99"/>
    <w:unhideWhenUsed/>
    <w:rsid w:val="00BC60C0"/>
    <w:pPr>
      <w:tabs>
        <w:tab w:val="center" w:pos="4153"/>
        <w:tab w:val="right" w:pos="8306"/>
      </w:tabs>
      <w:spacing w:after="0" w:line="240" w:lineRule="auto"/>
    </w:pPr>
    <w:rPr>
      <w:rFonts w:asciiTheme="majorHAnsi" w:hAnsiTheme="majorHAnsi" w:cstheme="majorHAnsi"/>
      <w:kern w:val="0"/>
      <w:sz w:val="20"/>
      <w:szCs w:val="20"/>
      <w14:ligatures w14:val="none"/>
    </w:rPr>
  </w:style>
  <w:style w:type="character" w:customStyle="1" w:styleId="HeaderChar">
    <w:name w:val="Header Char"/>
    <w:basedOn w:val="DefaultParagraphFont"/>
    <w:link w:val="Header"/>
    <w:uiPriority w:val="99"/>
    <w:rsid w:val="00BC60C0"/>
    <w:rPr>
      <w:rFonts w:asciiTheme="majorHAnsi" w:hAnsiTheme="majorHAnsi" w:cstheme="majorHAnsi"/>
      <w:kern w:val="0"/>
      <w:sz w:val="20"/>
      <w:szCs w:val="20"/>
      <w14:ligatures w14:val="none"/>
    </w:rPr>
  </w:style>
  <w:style w:type="paragraph" w:styleId="Footer">
    <w:name w:val="footer"/>
    <w:basedOn w:val="Normal"/>
    <w:link w:val="FooterChar"/>
    <w:uiPriority w:val="99"/>
    <w:unhideWhenUsed/>
    <w:rsid w:val="00BC60C0"/>
    <w:pPr>
      <w:tabs>
        <w:tab w:val="center" w:pos="4153"/>
        <w:tab w:val="right" w:pos="8306"/>
      </w:tabs>
      <w:spacing w:after="0" w:line="240" w:lineRule="auto"/>
    </w:pPr>
    <w:rPr>
      <w:rFonts w:asciiTheme="majorHAnsi" w:hAnsiTheme="majorHAnsi" w:cstheme="majorHAnsi"/>
      <w:kern w:val="0"/>
      <w:sz w:val="20"/>
      <w:szCs w:val="20"/>
      <w14:ligatures w14:val="none"/>
    </w:rPr>
  </w:style>
  <w:style w:type="character" w:customStyle="1" w:styleId="FooterChar">
    <w:name w:val="Footer Char"/>
    <w:basedOn w:val="DefaultParagraphFont"/>
    <w:link w:val="Footer"/>
    <w:uiPriority w:val="99"/>
    <w:rsid w:val="00BC60C0"/>
    <w:rPr>
      <w:rFonts w:asciiTheme="majorHAnsi" w:hAnsiTheme="majorHAnsi" w:cstheme="majorHAnsi"/>
      <w:kern w:val="0"/>
      <w:sz w:val="20"/>
      <w:szCs w:val="20"/>
      <w14:ligatures w14:val="none"/>
    </w:rPr>
  </w:style>
  <w:style w:type="paragraph" w:styleId="ListParagraph">
    <w:name w:val="List Paragraph"/>
    <w:basedOn w:val="Normal"/>
    <w:uiPriority w:val="34"/>
    <w:qFormat/>
    <w:rsid w:val="00BC60C0"/>
    <w:pPr>
      <w:spacing w:after="0" w:line="240" w:lineRule="auto"/>
      <w:ind w:left="720"/>
      <w:contextualSpacing/>
    </w:pPr>
    <w:rPr>
      <w:rFonts w:asciiTheme="majorHAnsi" w:hAnsiTheme="majorHAnsi" w:cstheme="majorHAnsi"/>
      <w:kern w:val="0"/>
      <w:sz w:val="20"/>
      <w:szCs w:val="20"/>
      <w14:ligatures w14:val="none"/>
    </w:rPr>
  </w:style>
  <w:style w:type="table" w:styleId="TableGrid">
    <w:name w:val="Table Grid"/>
    <w:basedOn w:val="TableNormal"/>
    <w:uiPriority w:val="39"/>
    <w:rsid w:val="00BC60C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60C0"/>
    <w:pPr>
      <w:spacing w:after="0" w:line="240" w:lineRule="auto"/>
    </w:pPr>
    <w:rPr>
      <w:rFonts w:asciiTheme="majorHAnsi" w:hAnsiTheme="majorHAnsi" w:cstheme="majorHAnsi"/>
      <w:kern w:val="0"/>
      <w:sz w:val="20"/>
      <w:szCs w:val="20"/>
      <w14:ligatures w14:val="none"/>
    </w:rPr>
  </w:style>
  <w:style w:type="character" w:styleId="Strong">
    <w:name w:val="Strong"/>
    <w:qFormat/>
    <w:rsid w:val="00BC60C0"/>
    <w:rPr>
      <w:b/>
      <w:bCs/>
      <w:sz w:val="32"/>
      <w:szCs w:val="28"/>
      <w:lang w:val="lv-LV"/>
    </w:rPr>
  </w:style>
  <w:style w:type="paragraph" w:styleId="Subtitle">
    <w:name w:val="Subtitle"/>
    <w:basedOn w:val="Normal"/>
    <w:next w:val="Normal"/>
    <w:link w:val="SubtitleChar"/>
    <w:uiPriority w:val="11"/>
    <w:qFormat/>
    <w:rsid w:val="00BC60C0"/>
    <w:pPr>
      <w:numPr>
        <w:ilvl w:val="1"/>
      </w:numPr>
      <w:spacing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BC60C0"/>
    <w:rPr>
      <w:rFonts w:eastAsiaTheme="minorEastAsia"/>
      <w:color w:val="5A5A5A" w:themeColor="text1" w:themeTint="A5"/>
      <w:spacing w:val="15"/>
      <w:kern w:val="0"/>
      <w14:ligatures w14:val="none"/>
    </w:rPr>
  </w:style>
  <w:style w:type="paragraph" w:styleId="Title">
    <w:name w:val="Title"/>
    <w:basedOn w:val="Normal"/>
    <w:next w:val="Normal"/>
    <w:link w:val="TitleChar"/>
    <w:uiPriority w:val="10"/>
    <w:qFormat/>
    <w:rsid w:val="00BC60C0"/>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C60C0"/>
    <w:rPr>
      <w:rFonts w:asciiTheme="majorHAnsi" w:eastAsiaTheme="majorEastAsia" w:hAnsiTheme="majorHAnsi" w:cstheme="majorBidi"/>
      <w:spacing w:val="-10"/>
      <w:kern w:val="28"/>
      <w:sz w:val="56"/>
      <w:szCs w:val="56"/>
      <w14:ligatures w14:val="none"/>
    </w:rPr>
  </w:style>
  <w:style w:type="character" w:styleId="SubtleEmphasis">
    <w:name w:val="Subtle Emphasis"/>
    <w:basedOn w:val="DefaultParagraphFont"/>
    <w:uiPriority w:val="19"/>
    <w:qFormat/>
    <w:rsid w:val="00BC60C0"/>
    <w:rPr>
      <w:i/>
      <w:iCs/>
      <w:color w:val="404040" w:themeColor="text1" w:themeTint="BF"/>
    </w:rPr>
  </w:style>
  <w:style w:type="character" w:styleId="Emphasis">
    <w:name w:val="Emphasis"/>
    <w:basedOn w:val="DefaultParagraphFont"/>
    <w:uiPriority w:val="20"/>
    <w:qFormat/>
    <w:rsid w:val="00BC60C0"/>
    <w:rPr>
      <w:i/>
      <w:iCs/>
    </w:rPr>
  </w:style>
  <w:style w:type="character" w:styleId="IntenseEmphasis">
    <w:name w:val="Intense Emphasis"/>
    <w:basedOn w:val="DefaultParagraphFont"/>
    <w:uiPriority w:val="21"/>
    <w:qFormat/>
    <w:rsid w:val="00BC60C0"/>
    <w:rPr>
      <w:i/>
      <w:iCs/>
      <w:color w:val="4472C4" w:themeColor="accent1"/>
    </w:rPr>
  </w:style>
  <w:style w:type="character" w:styleId="SubtleReference">
    <w:name w:val="Subtle Reference"/>
    <w:basedOn w:val="DefaultParagraphFont"/>
    <w:uiPriority w:val="31"/>
    <w:qFormat/>
    <w:rsid w:val="00BC60C0"/>
    <w:rPr>
      <w:smallCaps/>
      <w:color w:val="5A5A5A" w:themeColor="text1" w:themeTint="A5"/>
    </w:rPr>
  </w:style>
  <w:style w:type="character" w:styleId="BookTitle">
    <w:name w:val="Book Title"/>
    <w:basedOn w:val="DefaultParagraphFont"/>
    <w:uiPriority w:val="33"/>
    <w:qFormat/>
    <w:rsid w:val="00BC60C0"/>
    <w:rPr>
      <w:b/>
      <w:bCs/>
      <w:i/>
      <w:iCs/>
      <w:spacing w:val="5"/>
    </w:rPr>
  </w:style>
  <w:style w:type="character" w:styleId="Hyperlink">
    <w:name w:val="Hyperlink"/>
    <w:rsid w:val="00BC60C0"/>
    <w:rPr>
      <w:color w:val="0000FF"/>
      <w:u w:val="single"/>
    </w:rPr>
  </w:style>
  <w:style w:type="character" w:styleId="UnresolvedMention">
    <w:name w:val="Unresolved Mention"/>
    <w:basedOn w:val="DefaultParagraphFont"/>
    <w:uiPriority w:val="99"/>
    <w:semiHidden/>
    <w:unhideWhenUsed/>
    <w:rsid w:val="00BC6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4919-BFEB-436F-9B75-03182C86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7</Pages>
  <Words>9550</Words>
  <Characters>5445</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Gudruna Vectirāne</dc:creator>
  <cp:keywords/>
  <dc:description/>
  <cp:lastModifiedBy>Gudruna Vectirāne</cp:lastModifiedBy>
  <cp:revision>94</cp:revision>
  <cp:lastPrinted>2024-04-16T07:54:00Z</cp:lastPrinted>
  <dcterms:created xsi:type="dcterms:W3CDTF">2024-04-10T13:40:00Z</dcterms:created>
  <dcterms:modified xsi:type="dcterms:W3CDTF">2024-04-22T13:06:00Z</dcterms:modified>
</cp:coreProperties>
</file>